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22" w:rsidRPr="00BA1322" w:rsidRDefault="00BA1322" w:rsidP="00BA1322">
      <w:pPr>
        <w:widowControl w:val="0"/>
        <w:autoSpaceDE w:val="0"/>
        <w:autoSpaceDN w:val="0"/>
        <w:adjustRightInd w:val="0"/>
        <w:spacing w:after="0" w:line="240" w:lineRule="auto"/>
        <w:ind w:left="5112"/>
        <w:textAlignment w:val="center"/>
        <w:rPr>
          <w:rFonts w:cstheme="minorHAnsi"/>
          <w:b/>
          <w:bCs/>
          <w:color w:val="000000"/>
          <w:spacing w:val="5"/>
          <w:sz w:val="24"/>
          <w:szCs w:val="24"/>
          <w:lang w:eastAsia="en-US" w:bidi="ar-SA"/>
        </w:rPr>
      </w:pPr>
      <w:r w:rsidRPr="00BA1322">
        <w:rPr>
          <w:rFonts w:cstheme="minorHAnsi"/>
          <w:b/>
          <w:bCs/>
          <w:color w:val="000000"/>
          <w:spacing w:val="5"/>
          <w:sz w:val="24"/>
          <w:szCs w:val="24"/>
          <w:lang w:eastAsia="en-US" w:bidi="ar-SA"/>
        </w:rPr>
        <w:t>АО «Кривское А.О.»</w:t>
      </w:r>
    </w:p>
    <w:p w:rsidR="00BA1322" w:rsidRPr="00BA1322" w:rsidRDefault="00BA1322" w:rsidP="00BA1322">
      <w:pPr>
        <w:widowControl w:val="0"/>
        <w:autoSpaceDE w:val="0"/>
        <w:autoSpaceDN w:val="0"/>
        <w:adjustRightInd w:val="0"/>
        <w:spacing w:after="0" w:line="240" w:lineRule="auto"/>
        <w:ind w:left="5112"/>
        <w:textAlignment w:val="center"/>
        <w:rPr>
          <w:rFonts w:cstheme="minorHAnsi"/>
          <w:color w:val="000000"/>
          <w:spacing w:val="5"/>
          <w:sz w:val="18"/>
          <w:szCs w:val="18"/>
          <w:lang w:eastAsia="en-US" w:bidi="ar-SA"/>
        </w:rPr>
      </w:pPr>
      <w:r w:rsidRPr="00BA1322">
        <w:rPr>
          <w:rFonts w:cstheme="minorHAnsi"/>
          <w:b/>
          <w:bCs/>
          <w:color w:val="000000"/>
          <w:spacing w:val="5"/>
          <w:sz w:val="18"/>
          <w:szCs w:val="18"/>
          <w:lang w:eastAsia="en-US" w:bidi="ar-SA"/>
        </w:rPr>
        <w:t>Тел.:</w:t>
      </w:r>
      <w:r w:rsidRPr="00BA1322">
        <w:rPr>
          <w:rFonts w:cstheme="minorHAnsi"/>
          <w:color w:val="000000"/>
          <w:spacing w:val="5"/>
          <w:sz w:val="18"/>
          <w:szCs w:val="18"/>
          <w:lang w:eastAsia="en-US" w:bidi="ar-SA"/>
        </w:rPr>
        <w:t xml:space="preserve"> +7 (910) 579-13-73</w:t>
      </w:r>
      <w:r w:rsidRPr="00BA1322">
        <w:rPr>
          <w:rFonts w:cstheme="minorHAnsi"/>
          <w:color w:val="000000"/>
          <w:spacing w:val="5"/>
          <w:sz w:val="18"/>
          <w:szCs w:val="18"/>
          <w:lang w:eastAsia="en-US" w:bidi="ar-SA"/>
        </w:rPr>
        <w:br/>
      </w:r>
      <w:r w:rsidRPr="00BA1322">
        <w:rPr>
          <w:rFonts w:cstheme="minorHAnsi"/>
          <w:b/>
          <w:bCs/>
          <w:color w:val="000000"/>
          <w:spacing w:val="5"/>
          <w:sz w:val="18"/>
          <w:szCs w:val="18"/>
          <w:lang w:eastAsia="en-US" w:bidi="ar-SA"/>
        </w:rPr>
        <w:t xml:space="preserve">Эл. почта: </w:t>
      </w:r>
      <w:proofErr w:type="spellStart"/>
      <w:r w:rsidRPr="00BA1322">
        <w:rPr>
          <w:rFonts w:cstheme="minorHAnsi"/>
          <w:bCs/>
          <w:color w:val="000000"/>
          <w:spacing w:val="5"/>
          <w:sz w:val="18"/>
          <w:szCs w:val="18"/>
          <w:lang w:val="en-US" w:eastAsia="en-US" w:bidi="ar-SA"/>
        </w:rPr>
        <w:t>krivskoe</w:t>
      </w:r>
      <w:proofErr w:type="spellEnd"/>
      <w:r w:rsidRPr="00BA1322">
        <w:rPr>
          <w:rFonts w:cstheme="minorHAnsi"/>
          <w:color w:val="000000"/>
          <w:spacing w:val="5"/>
          <w:sz w:val="18"/>
          <w:szCs w:val="18"/>
          <w:lang w:eastAsia="en-US" w:bidi="ar-SA"/>
        </w:rPr>
        <w:t>@</w:t>
      </w:r>
      <w:proofErr w:type="spellStart"/>
      <w:r w:rsidRPr="00BA1322">
        <w:rPr>
          <w:rFonts w:cstheme="minorHAnsi"/>
          <w:color w:val="000000"/>
          <w:spacing w:val="5"/>
          <w:sz w:val="18"/>
          <w:szCs w:val="18"/>
          <w:lang w:val="en-US" w:eastAsia="en-US" w:bidi="ar-SA"/>
        </w:rPr>
        <w:t>ra</w:t>
      </w:r>
      <w:proofErr w:type="spellEnd"/>
      <w:r w:rsidRPr="00BA1322">
        <w:rPr>
          <w:rFonts w:cstheme="minorHAnsi"/>
          <w:color w:val="000000"/>
          <w:spacing w:val="5"/>
          <w:sz w:val="18"/>
          <w:szCs w:val="18"/>
          <w:lang w:eastAsia="en-US" w:bidi="ar-SA"/>
        </w:rPr>
        <w:t>-</w:t>
      </w:r>
      <w:r w:rsidRPr="00BA1322">
        <w:rPr>
          <w:rFonts w:cstheme="minorHAnsi"/>
          <w:color w:val="000000"/>
          <w:spacing w:val="5"/>
          <w:sz w:val="18"/>
          <w:szCs w:val="18"/>
          <w:lang w:val="en-US" w:eastAsia="en-US" w:bidi="ar-SA"/>
        </w:rPr>
        <w:t>group</w:t>
      </w:r>
      <w:r w:rsidRPr="00BA1322">
        <w:rPr>
          <w:rFonts w:cstheme="minorHAnsi"/>
          <w:color w:val="000000"/>
          <w:spacing w:val="5"/>
          <w:sz w:val="18"/>
          <w:szCs w:val="18"/>
          <w:lang w:eastAsia="en-US" w:bidi="ar-SA"/>
        </w:rPr>
        <w:t>.</w:t>
      </w:r>
      <w:proofErr w:type="spellStart"/>
      <w:r w:rsidRPr="00BA1322">
        <w:rPr>
          <w:rFonts w:cstheme="minorHAnsi"/>
          <w:color w:val="000000"/>
          <w:spacing w:val="5"/>
          <w:sz w:val="18"/>
          <w:szCs w:val="18"/>
          <w:lang w:val="en-US" w:eastAsia="en-US" w:bidi="ar-SA"/>
        </w:rPr>
        <w:t>ru</w:t>
      </w:r>
      <w:proofErr w:type="spellEnd"/>
      <w:r w:rsidRPr="00BA1322">
        <w:rPr>
          <w:rFonts w:cstheme="minorHAnsi"/>
          <w:color w:val="000000"/>
          <w:spacing w:val="5"/>
          <w:sz w:val="18"/>
          <w:szCs w:val="18"/>
          <w:lang w:eastAsia="en-US" w:bidi="ar-SA"/>
        </w:rPr>
        <w:br/>
      </w:r>
    </w:p>
    <w:p w:rsidR="00BA1322" w:rsidRPr="00BA1322" w:rsidRDefault="00BA1322" w:rsidP="00BA1322">
      <w:pPr>
        <w:widowControl w:val="0"/>
        <w:spacing w:after="0" w:line="240" w:lineRule="auto"/>
        <w:jc w:val="center"/>
        <w:rPr>
          <w:rFonts w:cstheme="minorHAnsi"/>
          <w:b/>
        </w:rPr>
      </w:pPr>
    </w:p>
    <w:p w:rsidR="003C3A2C" w:rsidRPr="00BA1322" w:rsidRDefault="003C3A2C" w:rsidP="00BA1322">
      <w:pPr>
        <w:widowControl w:val="0"/>
        <w:spacing w:after="0" w:line="240" w:lineRule="auto"/>
        <w:jc w:val="center"/>
        <w:rPr>
          <w:rFonts w:cstheme="minorHAnsi"/>
          <w:b/>
        </w:rPr>
      </w:pPr>
      <w:r w:rsidRPr="00BA1322">
        <w:rPr>
          <w:rFonts w:cstheme="minorHAnsi"/>
          <w:b/>
        </w:rPr>
        <w:t>Сообщение</w:t>
      </w:r>
    </w:p>
    <w:p w:rsidR="003C3A2C" w:rsidRPr="00BA1322" w:rsidRDefault="003C3A2C" w:rsidP="00BA1322">
      <w:pPr>
        <w:widowControl w:val="0"/>
        <w:spacing w:after="0" w:line="240" w:lineRule="auto"/>
        <w:jc w:val="center"/>
        <w:rPr>
          <w:rFonts w:cstheme="minorHAnsi"/>
        </w:rPr>
      </w:pPr>
      <w:r w:rsidRPr="00BA1322">
        <w:rPr>
          <w:rFonts w:cstheme="minorHAnsi"/>
          <w:b/>
        </w:rPr>
        <w:t>о проведении внеочередного Общего собрания акционеров</w:t>
      </w:r>
    </w:p>
    <w:p w:rsidR="003C3A2C" w:rsidRPr="00BA1322" w:rsidRDefault="003C3A2C" w:rsidP="00BA1322">
      <w:pPr>
        <w:widowControl w:val="0"/>
        <w:spacing w:after="0" w:line="240" w:lineRule="auto"/>
        <w:jc w:val="center"/>
        <w:rPr>
          <w:rFonts w:cstheme="minorHAnsi"/>
          <w:b/>
        </w:rPr>
      </w:pPr>
      <w:r w:rsidRPr="00BA1322">
        <w:rPr>
          <w:rFonts w:cstheme="minorHAnsi"/>
          <w:b/>
        </w:rPr>
        <w:t>Акционерного общества «Кривское А.О.»</w:t>
      </w:r>
    </w:p>
    <w:p w:rsidR="003C3A2C" w:rsidRPr="00BA1322" w:rsidRDefault="003C3A2C" w:rsidP="00BA1322">
      <w:pPr>
        <w:widowControl w:val="0"/>
        <w:spacing w:after="0" w:line="240" w:lineRule="auto"/>
        <w:jc w:val="both"/>
        <w:rPr>
          <w:rFonts w:cstheme="minorHAnsi"/>
        </w:rPr>
      </w:pPr>
    </w:p>
    <w:p w:rsidR="003C3A2C" w:rsidRPr="00BA1322" w:rsidRDefault="003C3A2C" w:rsidP="00BA1322">
      <w:pPr>
        <w:widowControl w:val="0"/>
        <w:spacing w:after="0" w:line="240" w:lineRule="auto"/>
        <w:ind w:firstLine="708"/>
        <w:jc w:val="both"/>
        <w:rPr>
          <w:rFonts w:cstheme="minorHAnsi"/>
        </w:rPr>
      </w:pPr>
    </w:p>
    <w:p w:rsidR="003C3A2C" w:rsidRPr="00BA1322" w:rsidRDefault="003C3A2C" w:rsidP="00BA1322">
      <w:pPr>
        <w:widowControl w:val="0"/>
        <w:spacing w:after="0" w:line="240" w:lineRule="auto"/>
        <w:ind w:firstLine="708"/>
        <w:jc w:val="both"/>
        <w:rPr>
          <w:rFonts w:cstheme="minorHAnsi"/>
        </w:rPr>
      </w:pPr>
      <w:r w:rsidRPr="00BA1322">
        <w:rPr>
          <w:rFonts w:cstheme="minorHAnsi"/>
        </w:rPr>
        <w:t>Акционерное общество «Кривское А.О.» (далее – АО «Кривское А.О.» или Общество) сообщает акционерам Общества о проведении общего собрания акционеров.</w:t>
      </w:r>
    </w:p>
    <w:p w:rsidR="003C3A2C" w:rsidRPr="00BA1322" w:rsidRDefault="003C3A2C" w:rsidP="00BA1322">
      <w:pPr>
        <w:widowControl w:val="0"/>
        <w:spacing w:after="0" w:line="240" w:lineRule="auto"/>
        <w:ind w:firstLine="709"/>
        <w:jc w:val="both"/>
        <w:rPr>
          <w:rFonts w:cstheme="minorHAnsi"/>
        </w:rPr>
      </w:pPr>
      <w:r w:rsidRPr="00BA1322">
        <w:rPr>
          <w:rFonts w:cstheme="minorHAnsi"/>
          <w:u w:val="single"/>
        </w:rPr>
        <w:t>Полное фирменное наименование Общества:</w:t>
      </w:r>
      <w:r w:rsidRPr="00BA1322">
        <w:rPr>
          <w:rFonts w:cstheme="minorHAnsi"/>
        </w:rPr>
        <w:t xml:space="preserve"> Акционерное общество «Кривское А.О.».</w:t>
      </w:r>
    </w:p>
    <w:p w:rsidR="003C3A2C" w:rsidRPr="00BA1322" w:rsidRDefault="003C3A2C" w:rsidP="00BA1322">
      <w:pPr>
        <w:widowControl w:val="0"/>
        <w:spacing w:after="0" w:line="240" w:lineRule="auto"/>
        <w:ind w:firstLine="709"/>
        <w:jc w:val="both"/>
        <w:rPr>
          <w:rFonts w:cstheme="minorHAnsi"/>
        </w:rPr>
      </w:pPr>
      <w:r w:rsidRPr="00BA1322">
        <w:rPr>
          <w:rFonts w:cstheme="minorHAnsi"/>
          <w:u w:val="single"/>
        </w:rPr>
        <w:t>Место нахождения Общества:</w:t>
      </w:r>
      <w:r w:rsidRPr="00BA1322">
        <w:rPr>
          <w:rFonts w:cstheme="minorHAnsi"/>
        </w:rPr>
        <w:t xml:space="preserve"> Российская Федерация, Рязанская область, </w:t>
      </w:r>
      <w:proofErr w:type="spellStart"/>
      <w:r w:rsidRPr="00BA1322">
        <w:rPr>
          <w:rFonts w:cstheme="minorHAnsi"/>
        </w:rPr>
        <w:t>Сараевский</w:t>
      </w:r>
      <w:proofErr w:type="spellEnd"/>
      <w:r w:rsidRPr="00BA1322">
        <w:rPr>
          <w:rFonts w:cstheme="minorHAnsi"/>
        </w:rPr>
        <w:t xml:space="preserve"> район, с. Кривское, ул. </w:t>
      </w:r>
      <w:proofErr w:type="spellStart"/>
      <w:r w:rsidRPr="00BA1322">
        <w:rPr>
          <w:rFonts w:cstheme="minorHAnsi"/>
        </w:rPr>
        <w:t>Заключье</w:t>
      </w:r>
      <w:proofErr w:type="spellEnd"/>
      <w:r w:rsidRPr="00BA1322">
        <w:rPr>
          <w:rFonts w:cstheme="minorHAnsi"/>
        </w:rPr>
        <w:t>, д.19.</w:t>
      </w:r>
    </w:p>
    <w:p w:rsidR="003C3A2C" w:rsidRPr="00BA1322" w:rsidRDefault="003C3A2C" w:rsidP="00BA1322">
      <w:pPr>
        <w:widowControl w:val="0"/>
        <w:spacing w:after="0" w:line="240" w:lineRule="auto"/>
        <w:ind w:firstLine="709"/>
        <w:jc w:val="both"/>
        <w:rPr>
          <w:rFonts w:cstheme="minorHAnsi"/>
        </w:rPr>
      </w:pPr>
      <w:r w:rsidRPr="00BA1322">
        <w:rPr>
          <w:rFonts w:cstheme="minorHAnsi"/>
          <w:u w:val="single"/>
        </w:rPr>
        <w:t>Адрес Общества</w:t>
      </w:r>
      <w:r w:rsidRPr="00BA1322">
        <w:rPr>
          <w:rFonts w:cstheme="minorHAnsi"/>
        </w:rPr>
        <w:t xml:space="preserve">: Российская Федерация, Рязанская область, </w:t>
      </w:r>
      <w:proofErr w:type="spellStart"/>
      <w:r w:rsidRPr="00BA1322">
        <w:rPr>
          <w:rFonts w:cstheme="minorHAnsi"/>
        </w:rPr>
        <w:t>Сараевский</w:t>
      </w:r>
      <w:proofErr w:type="spellEnd"/>
      <w:r w:rsidRPr="00BA1322">
        <w:rPr>
          <w:rFonts w:cstheme="minorHAnsi"/>
        </w:rPr>
        <w:t xml:space="preserve"> район, с. Кривское, ул. </w:t>
      </w:r>
      <w:proofErr w:type="spellStart"/>
      <w:r w:rsidRPr="00BA1322">
        <w:rPr>
          <w:rFonts w:cstheme="minorHAnsi"/>
        </w:rPr>
        <w:t>Заключье</w:t>
      </w:r>
      <w:proofErr w:type="spellEnd"/>
      <w:r w:rsidRPr="00BA1322">
        <w:rPr>
          <w:rFonts w:cstheme="minorHAnsi"/>
        </w:rPr>
        <w:t>, д.19.</w:t>
      </w:r>
    </w:p>
    <w:p w:rsidR="003C3A2C" w:rsidRPr="00BA1322" w:rsidRDefault="003C3A2C" w:rsidP="00BA1322">
      <w:pPr>
        <w:widowControl w:val="0"/>
        <w:spacing w:after="0" w:line="240" w:lineRule="auto"/>
        <w:ind w:firstLine="709"/>
        <w:jc w:val="both"/>
        <w:rPr>
          <w:rFonts w:cstheme="minorHAnsi"/>
        </w:rPr>
      </w:pPr>
      <w:r w:rsidRPr="00BA1322">
        <w:rPr>
          <w:rFonts w:cstheme="minorHAnsi"/>
          <w:u w:val="single"/>
        </w:rPr>
        <w:t>Дата проведения собрания (дата окончания приема заполненных бюллетеней для голосования)</w:t>
      </w:r>
      <w:r w:rsidRPr="00BA1322">
        <w:rPr>
          <w:rFonts w:cstheme="minorHAnsi"/>
        </w:rPr>
        <w:t>: «</w:t>
      </w:r>
      <w:r w:rsidR="00897B01" w:rsidRPr="00BA1322">
        <w:rPr>
          <w:rFonts w:cstheme="minorHAnsi"/>
        </w:rPr>
        <w:t>03</w:t>
      </w:r>
      <w:r w:rsidRPr="00BA1322">
        <w:rPr>
          <w:rFonts w:cstheme="minorHAnsi"/>
        </w:rPr>
        <w:t xml:space="preserve">» </w:t>
      </w:r>
      <w:r w:rsidR="00897B01" w:rsidRPr="00BA1322">
        <w:rPr>
          <w:rFonts w:cstheme="minorHAnsi"/>
        </w:rPr>
        <w:t>ноября</w:t>
      </w:r>
      <w:r w:rsidRPr="00BA1322">
        <w:rPr>
          <w:rFonts w:cstheme="minorHAnsi"/>
        </w:rPr>
        <w:t xml:space="preserve"> 2022 года;</w:t>
      </w:r>
    </w:p>
    <w:p w:rsidR="003C3A2C" w:rsidRPr="00BA1322" w:rsidRDefault="003C3A2C" w:rsidP="00BA1322">
      <w:pPr>
        <w:widowControl w:val="0"/>
        <w:spacing w:after="0" w:line="240" w:lineRule="auto"/>
        <w:ind w:firstLine="709"/>
        <w:jc w:val="both"/>
        <w:rPr>
          <w:rFonts w:cstheme="minorHAnsi"/>
          <w:u w:val="single"/>
        </w:rPr>
      </w:pPr>
      <w:r w:rsidRPr="00BA1322">
        <w:rPr>
          <w:rFonts w:cstheme="minorHAnsi"/>
          <w:u w:val="single"/>
        </w:rPr>
        <w:t>Вид собрания:</w:t>
      </w:r>
      <w:r w:rsidRPr="00BA1322">
        <w:rPr>
          <w:rFonts w:cstheme="minorHAnsi"/>
        </w:rPr>
        <w:t xml:space="preserve"> внеочередное.</w:t>
      </w:r>
    </w:p>
    <w:p w:rsidR="003C3A2C" w:rsidRPr="00BA1322" w:rsidRDefault="003C3A2C" w:rsidP="00BA1322">
      <w:pPr>
        <w:widowControl w:val="0"/>
        <w:spacing w:after="0" w:line="240" w:lineRule="auto"/>
        <w:ind w:firstLine="709"/>
        <w:jc w:val="both"/>
        <w:rPr>
          <w:rFonts w:cstheme="minorHAnsi"/>
        </w:rPr>
      </w:pPr>
      <w:r w:rsidRPr="00BA1322">
        <w:rPr>
          <w:rFonts w:cstheme="minorHAnsi"/>
          <w:u w:val="single"/>
        </w:rPr>
        <w:t>Форма проведения собрания</w:t>
      </w:r>
      <w:r w:rsidRPr="00BA1322">
        <w:rPr>
          <w:rFonts w:cstheme="minorHAnsi"/>
        </w:rPr>
        <w:t>: заочное голосование.</w:t>
      </w:r>
    </w:p>
    <w:p w:rsidR="003C3A2C" w:rsidRPr="00BA1322" w:rsidRDefault="003C3A2C" w:rsidP="00BA1322">
      <w:pPr>
        <w:widowControl w:val="0"/>
        <w:autoSpaceDE w:val="0"/>
        <w:autoSpaceDN w:val="0"/>
        <w:adjustRightInd w:val="0"/>
        <w:spacing w:after="0" w:line="240" w:lineRule="auto"/>
        <w:ind w:firstLine="709"/>
        <w:jc w:val="both"/>
        <w:rPr>
          <w:rFonts w:cstheme="minorHAnsi"/>
        </w:rPr>
      </w:pPr>
      <w:r w:rsidRPr="00BA1322">
        <w:rPr>
          <w:rFonts w:eastAsia="Calibri" w:cstheme="minorHAnsi"/>
          <w:u w:val="single"/>
        </w:rPr>
        <w:t>Дата, на которую определяются (фиксируются) лица, имеющие право на участие в общем собрании акционеров</w:t>
      </w:r>
      <w:r w:rsidRPr="00BA1322">
        <w:rPr>
          <w:rFonts w:cstheme="minorHAnsi"/>
        </w:rPr>
        <w:t>: «</w:t>
      </w:r>
      <w:r w:rsidR="00047A81" w:rsidRPr="00BA1322">
        <w:rPr>
          <w:rFonts w:cstheme="minorHAnsi"/>
        </w:rPr>
        <w:t>11</w:t>
      </w:r>
      <w:r w:rsidRPr="00BA1322">
        <w:rPr>
          <w:rFonts w:cstheme="minorHAnsi"/>
        </w:rPr>
        <w:t xml:space="preserve">» </w:t>
      </w:r>
      <w:r w:rsidR="00047A81" w:rsidRPr="00BA1322">
        <w:rPr>
          <w:rFonts w:cstheme="minorHAnsi"/>
        </w:rPr>
        <w:t>октября 2022</w:t>
      </w:r>
      <w:r w:rsidRPr="00BA1322">
        <w:rPr>
          <w:rFonts w:cstheme="minorHAnsi"/>
        </w:rPr>
        <w:t xml:space="preserve"> года.</w:t>
      </w:r>
    </w:p>
    <w:p w:rsidR="003C3A2C" w:rsidRPr="00BA1322" w:rsidRDefault="003C3A2C" w:rsidP="00BA1322">
      <w:pPr>
        <w:widowControl w:val="0"/>
        <w:autoSpaceDE w:val="0"/>
        <w:autoSpaceDN w:val="0"/>
        <w:adjustRightInd w:val="0"/>
        <w:spacing w:after="0" w:line="240" w:lineRule="auto"/>
        <w:ind w:firstLine="709"/>
        <w:jc w:val="both"/>
        <w:rPr>
          <w:rFonts w:eastAsia="Calibri" w:cstheme="minorHAnsi"/>
          <w:u w:val="single"/>
        </w:rPr>
      </w:pPr>
      <w:r w:rsidRPr="00BA1322">
        <w:rPr>
          <w:rFonts w:eastAsia="Calibri" w:cstheme="minorHAnsi"/>
          <w:u w:val="single"/>
        </w:rPr>
        <w:t>Категории (типы) акций, владельцы которых имеют право голоса по всем вопросам повестки дня общего собрания акционеров</w:t>
      </w:r>
      <w:r w:rsidRPr="00BA1322">
        <w:rPr>
          <w:rFonts w:eastAsia="Calibri" w:cstheme="minorHAnsi"/>
        </w:rPr>
        <w:t>: обыкновенные именные акции.</w:t>
      </w:r>
    </w:p>
    <w:p w:rsidR="003C3A2C" w:rsidRPr="00BA1322" w:rsidRDefault="003C3A2C" w:rsidP="00BA1322">
      <w:pPr>
        <w:pStyle w:val="3"/>
        <w:widowControl w:val="0"/>
        <w:ind w:firstLine="709"/>
        <w:rPr>
          <w:rFonts w:asciiTheme="minorHAnsi" w:hAnsiTheme="minorHAnsi" w:cstheme="minorHAnsi"/>
          <w:sz w:val="22"/>
          <w:szCs w:val="22"/>
        </w:rPr>
      </w:pPr>
      <w:r w:rsidRPr="00BA1322">
        <w:rPr>
          <w:rFonts w:asciiTheme="minorHAnsi" w:hAnsiTheme="minorHAnsi" w:cstheme="minorHAnsi"/>
          <w:sz w:val="22"/>
          <w:szCs w:val="22"/>
          <w:u w:val="single"/>
        </w:rPr>
        <w:t xml:space="preserve">Почтовый адрес, по которому могут направляться заполненные бюллетени для голосования: </w:t>
      </w:r>
      <w:r w:rsidRPr="00BA1322">
        <w:rPr>
          <w:rFonts w:asciiTheme="minorHAnsi" w:hAnsiTheme="minorHAnsi" w:cstheme="minorHAnsi"/>
          <w:sz w:val="22"/>
          <w:szCs w:val="22"/>
        </w:rPr>
        <w:t xml:space="preserve">Российская Федерация, Рязанская область, </w:t>
      </w:r>
      <w:proofErr w:type="spellStart"/>
      <w:r w:rsidRPr="00BA1322">
        <w:rPr>
          <w:rFonts w:asciiTheme="minorHAnsi" w:hAnsiTheme="minorHAnsi" w:cstheme="minorHAnsi"/>
          <w:sz w:val="22"/>
          <w:szCs w:val="22"/>
        </w:rPr>
        <w:t>Сараевский</w:t>
      </w:r>
      <w:proofErr w:type="spellEnd"/>
      <w:r w:rsidRPr="00BA1322">
        <w:rPr>
          <w:rFonts w:asciiTheme="minorHAnsi" w:hAnsiTheme="minorHAnsi" w:cstheme="minorHAnsi"/>
          <w:sz w:val="22"/>
          <w:szCs w:val="22"/>
        </w:rPr>
        <w:t xml:space="preserve"> район, с. Кривское, ул. </w:t>
      </w:r>
      <w:proofErr w:type="spellStart"/>
      <w:r w:rsidRPr="00BA1322">
        <w:rPr>
          <w:rFonts w:asciiTheme="minorHAnsi" w:hAnsiTheme="minorHAnsi" w:cstheme="minorHAnsi"/>
          <w:sz w:val="22"/>
          <w:szCs w:val="22"/>
        </w:rPr>
        <w:t>Заключье</w:t>
      </w:r>
      <w:proofErr w:type="spellEnd"/>
      <w:r w:rsidRPr="00BA1322">
        <w:rPr>
          <w:rFonts w:asciiTheme="minorHAnsi" w:hAnsiTheme="minorHAnsi" w:cstheme="minorHAnsi"/>
          <w:sz w:val="22"/>
          <w:szCs w:val="22"/>
        </w:rPr>
        <w:t>, д.19.</w:t>
      </w:r>
    </w:p>
    <w:p w:rsidR="003C3A2C" w:rsidRPr="00BA1322" w:rsidRDefault="003C3A2C" w:rsidP="00BA1322">
      <w:pPr>
        <w:pStyle w:val="3"/>
        <w:widowControl w:val="0"/>
        <w:ind w:firstLine="709"/>
        <w:rPr>
          <w:rFonts w:asciiTheme="minorHAnsi" w:hAnsiTheme="minorHAnsi" w:cstheme="minorHAnsi"/>
          <w:b/>
          <w:i/>
          <w:sz w:val="22"/>
          <w:szCs w:val="22"/>
        </w:rPr>
      </w:pPr>
      <w:r w:rsidRPr="00BA1322">
        <w:rPr>
          <w:rFonts w:asciiTheme="minorHAnsi" w:hAnsiTheme="minorHAnsi" w:cstheme="minorHAnsi"/>
          <w:sz w:val="22"/>
          <w:szCs w:val="22"/>
          <w:u w:val="single"/>
        </w:rPr>
        <w:t>Инициатор созыва общего собрания</w:t>
      </w:r>
      <w:r w:rsidRPr="00BA1322">
        <w:rPr>
          <w:rFonts w:asciiTheme="minorHAnsi" w:hAnsiTheme="minorHAnsi" w:cstheme="minorHAnsi"/>
          <w:sz w:val="22"/>
          <w:szCs w:val="22"/>
        </w:rPr>
        <w:t>: Совет директоров АО «Кривское А.О.».</w:t>
      </w:r>
    </w:p>
    <w:p w:rsidR="003C3A2C" w:rsidRPr="00BA1322" w:rsidRDefault="003C3A2C" w:rsidP="00BA1322">
      <w:pPr>
        <w:widowControl w:val="0"/>
        <w:autoSpaceDE w:val="0"/>
        <w:autoSpaceDN w:val="0"/>
        <w:adjustRightInd w:val="0"/>
        <w:spacing w:after="0" w:line="240" w:lineRule="auto"/>
        <w:ind w:firstLine="709"/>
        <w:jc w:val="both"/>
        <w:outlineLvl w:val="0"/>
        <w:rPr>
          <w:rFonts w:eastAsia="Calibri" w:cstheme="minorHAnsi"/>
        </w:rPr>
      </w:pPr>
      <w:r w:rsidRPr="00BA1322">
        <w:rPr>
          <w:rFonts w:cstheme="minorHAnsi"/>
        </w:rPr>
        <w:t>При направлении заполненных документов в общество, представителям акционеров необходимо приложить документы, подтверждающие их полномочия для осуществления голосования (их копии, засвидетельствованные в установленном порядке).</w:t>
      </w:r>
    </w:p>
    <w:p w:rsidR="003C3A2C" w:rsidRPr="00BA1322" w:rsidRDefault="003C3A2C" w:rsidP="00BA1322">
      <w:pPr>
        <w:widowControl w:val="0"/>
        <w:spacing w:after="0" w:line="240" w:lineRule="auto"/>
        <w:jc w:val="both"/>
        <w:rPr>
          <w:rFonts w:cstheme="minorHAnsi"/>
          <w:b/>
        </w:rPr>
      </w:pPr>
    </w:p>
    <w:p w:rsidR="003C3A2C" w:rsidRPr="00BA1322" w:rsidRDefault="003C3A2C" w:rsidP="00BA1322">
      <w:pPr>
        <w:widowControl w:val="0"/>
        <w:spacing w:after="0" w:line="240" w:lineRule="auto"/>
        <w:jc w:val="both"/>
        <w:rPr>
          <w:rFonts w:cstheme="minorHAnsi"/>
          <w:b/>
        </w:rPr>
      </w:pPr>
      <w:r w:rsidRPr="00BA1322">
        <w:rPr>
          <w:rFonts w:cstheme="minorHAnsi"/>
          <w:b/>
        </w:rPr>
        <w:t>Вопросы, включенные в повестку дня общего собрания акционеров Общества:</w:t>
      </w:r>
    </w:p>
    <w:p w:rsidR="00047A81" w:rsidRPr="00BA1322" w:rsidRDefault="00047A81" w:rsidP="00BA1322">
      <w:pPr>
        <w:pStyle w:val="ac"/>
        <w:widowControl w:val="0"/>
        <w:numPr>
          <w:ilvl w:val="0"/>
          <w:numId w:val="21"/>
        </w:numPr>
        <w:tabs>
          <w:tab w:val="left" w:pos="284"/>
        </w:tabs>
        <w:spacing w:after="0" w:line="240" w:lineRule="auto"/>
        <w:ind w:right="-143"/>
        <w:contextualSpacing w:val="0"/>
        <w:jc w:val="both"/>
        <w:rPr>
          <w:rFonts w:cstheme="minorHAnsi"/>
          <w:b/>
        </w:rPr>
      </w:pPr>
      <w:r w:rsidRPr="00BA1322">
        <w:rPr>
          <w:rFonts w:cstheme="minorHAnsi"/>
        </w:rPr>
        <w:t>Об одобрении совершения крупной сделки – заключение кредитного соглашения с Банком ВТБ (ПАО).</w:t>
      </w:r>
    </w:p>
    <w:p w:rsidR="00047A81" w:rsidRPr="00BA1322" w:rsidRDefault="00047A81" w:rsidP="00BA1322">
      <w:pPr>
        <w:pStyle w:val="ac"/>
        <w:widowControl w:val="0"/>
        <w:numPr>
          <w:ilvl w:val="0"/>
          <w:numId w:val="21"/>
        </w:numPr>
        <w:tabs>
          <w:tab w:val="left" w:pos="284"/>
        </w:tabs>
        <w:spacing w:after="0" w:line="240" w:lineRule="auto"/>
        <w:ind w:right="-143"/>
        <w:contextualSpacing w:val="0"/>
        <w:jc w:val="both"/>
        <w:rPr>
          <w:rFonts w:cstheme="minorHAnsi"/>
          <w:b/>
        </w:rPr>
      </w:pPr>
      <w:r w:rsidRPr="00BA1322">
        <w:rPr>
          <w:rFonts w:cstheme="minorHAnsi"/>
        </w:rPr>
        <w:t>Об одобрении крупной сделки в совершении которой имеется заинтересованность – заключение Договора поручительства с Банком ВТБ (ПАО).</w:t>
      </w:r>
    </w:p>
    <w:p w:rsidR="00047A81" w:rsidRPr="00BA1322" w:rsidRDefault="00047A81" w:rsidP="00BA1322">
      <w:pPr>
        <w:pStyle w:val="ac"/>
        <w:widowControl w:val="0"/>
        <w:numPr>
          <w:ilvl w:val="0"/>
          <w:numId w:val="21"/>
        </w:numPr>
        <w:tabs>
          <w:tab w:val="left" w:pos="284"/>
        </w:tabs>
        <w:spacing w:after="0" w:line="240" w:lineRule="auto"/>
        <w:ind w:right="-143"/>
        <w:contextualSpacing w:val="0"/>
        <w:jc w:val="both"/>
        <w:rPr>
          <w:rFonts w:cstheme="minorHAnsi"/>
          <w:b/>
        </w:rPr>
      </w:pPr>
      <w:r w:rsidRPr="00BA1322">
        <w:rPr>
          <w:rFonts w:cstheme="minorHAnsi"/>
        </w:rPr>
        <w:t>Об одобрении крупной сделки – заключение Договора поручительства с Банком ВТБ (ПАО).</w:t>
      </w:r>
    </w:p>
    <w:p w:rsidR="00047A81" w:rsidRPr="00BA1322" w:rsidRDefault="00047A81" w:rsidP="00BA1322">
      <w:pPr>
        <w:pStyle w:val="ac"/>
        <w:widowControl w:val="0"/>
        <w:numPr>
          <w:ilvl w:val="0"/>
          <w:numId w:val="21"/>
        </w:numPr>
        <w:tabs>
          <w:tab w:val="left" w:pos="284"/>
        </w:tabs>
        <w:spacing w:after="0" w:line="240" w:lineRule="auto"/>
        <w:ind w:right="-143"/>
        <w:contextualSpacing w:val="0"/>
        <w:jc w:val="both"/>
        <w:rPr>
          <w:rFonts w:cstheme="minorHAnsi"/>
          <w:b/>
        </w:rPr>
      </w:pPr>
      <w:r w:rsidRPr="00BA1322">
        <w:rPr>
          <w:rFonts w:cstheme="minorHAnsi"/>
        </w:rPr>
        <w:t>Об одобрении крупной сделки – заключение Договора поручительства с Банком ВТБ (ПАО).</w:t>
      </w:r>
    </w:p>
    <w:p w:rsidR="00047A81" w:rsidRPr="00BA1322" w:rsidRDefault="00047A81" w:rsidP="00BA1322">
      <w:pPr>
        <w:pStyle w:val="ac"/>
        <w:widowControl w:val="0"/>
        <w:numPr>
          <w:ilvl w:val="0"/>
          <w:numId w:val="21"/>
        </w:numPr>
        <w:tabs>
          <w:tab w:val="left" w:pos="284"/>
        </w:tabs>
        <w:spacing w:after="0" w:line="240" w:lineRule="auto"/>
        <w:ind w:right="-143"/>
        <w:contextualSpacing w:val="0"/>
        <w:jc w:val="both"/>
        <w:rPr>
          <w:rFonts w:cstheme="minorHAnsi"/>
          <w:b/>
        </w:rPr>
      </w:pPr>
      <w:r w:rsidRPr="00BA1322">
        <w:rPr>
          <w:rFonts w:cstheme="minorHAnsi"/>
        </w:rPr>
        <w:t>Об одобрении крупной сделки – заключение Договора поручительства с Банком ВТБ (ПАО).</w:t>
      </w:r>
    </w:p>
    <w:p w:rsidR="00047A81" w:rsidRPr="00BA1322" w:rsidRDefault="00047A81" w:rsidP="00BA1322">
      <w:pPr>
        <w:pStyle w:val="ac"/>
        <w:widowControl w:val="0"/>
        <w:numPr>
          <w:ilvl w:val="0"/>
          <w:numId w:val="21"/>
        </w:numPr>
        <w:tabs>
          <w:tab w:val="left" w:pos="284"/>
        </w:tabs>
        <w:spacing w:after="0" w:line="240" w:lineRule="auto"/>
        <w:ind w:right="-143"/>
        <w:contextualSpacing w:val="0"/>
        <w:jc w:val="both"/>
        <w:rPr>
          <w:rFonts w:cstheme="minorHAnsi"/>
          <w:b/>
        </w:rPr>
      </w:pPr>
      <w:r w:rsidRPr="00BA1322">
        <w:rPr>
          <w:rFonts w:cstheme="minorHAnsi"/>
        </w:rPr>
        <w:t>Об одобрении крупной сделки – заключение Договора поручительства с Банком ВТБ (ПАО).</w:t>
      </w:r>
    </w:p>
    <w:p w:rsidR="00047A81" w:rsidRPr="00BA1322" w:rsidRDefault="00047A81" w:rsidP="00BA1322">
      <w:pPr>
        <w:pStyle w:val="ac"/>
        <w:widowControl w:val="0"/>
        <w:numPr>
          <w:ilvl w:val="0"/>
          <w:numId w:val="21"/>
        </w:numPr>
        <w:tabs>
          <w:tab w:val="left" w:pos="284"/>
        </w:tabs>
        <w:spacing w:after="0" w:line="240" w:lineRule="auto"/>
        <w:ind w:right="-143"/>
        <w:contextualSpacing w:val="0"/>
        <w:jc w:val="both"/>
        <w:rPr>
          <w:rFonts w:cstheme="minorHAnsi"/>
          <w:b/>
        </w:rPr>
      </w:pPr>
      <w:r w:rsidRPr="00BA1322">
        <w:rPr>
          <w:rFonts w:cstheme="minorHAnsi"/>
        </w:rPr>
        <w:t>Об одобрении крупной сделки – заключение Договора поручительства с Банком ВТБ (ПАО).</w:t>
      </w:r>
    </w:p>
    <w:p w:rsidR="00047A81" w:rsidRPr="00BA1322" w:rsidRDefault="00047A81" w:rsidP="00BA1322">
      <w:pPr>
        <w:pStyle w:val="ac"/>
        <w:widowControl w:val="0"/>
        <w:numPr>
          <w:ilvl w:val="0"/>
          <w:numId w:val="21"/>
        </w:numPr>
        <w:tabs>
          <w:tab w:val="left" w:pos="284"/>
        </w:tabs>
        <w:spacing w:after="0" w:line="240" w:lineRule="auto"/>
        <w:ind w:right="-143"/>
        <w:contextualSpacing w:val="0"/>
        <w:jc w:val="both"/>
        <w:rPr>
          <w:rFonts w:cstheme="minorHAnsi"/>
          <w:b/>
        </w:rPr>
      </w:pPr>
      <w:r w:rsidRPr="00BA1322">
        <w:rPr>
          <w:rFonts w:cstheme="minorHAnsi"/>
        </w:rPr>
        <w:t>Об одобрении крупной сделки – изменение Договора поручительства</w:t>
      </w:r>
      <w:r w:rsidRPr="00BA1322">
        <w:rPr>
          <w:rFonts w:cstheme="minorHAnsi"/>
          <w:color w:val="000000"/>
        </w:rPr>
        <w:t xml:space="preserve"> с Банком ВТБ (ПАО).</w:t>
      </w:r>
    </w:p>
    <w:p w:rsidR="003C3A2C" w:rsidRPr="00BA1322" w:rsidRDefault="003C3A2C" w:rsidP="00BA1322">
      <w:pPr>
        <w:widowControl w:val="0"/>
        <w:adjustRightInd w:val="0"/>
        <w:spacing w:after="0" w:line="240" w:lineRule="auto"/>
        <w:ind w:firstLine="426"/>
        <w:jc w:val="both"/>
        <w:rPr>
          <w:rFonts w:cstheme="minorHAnsi"/>
          <w:bCs/>
        </w:rPr>
      </w:pPr>
    </w:p>
    <w:p w:rsidR="003C3A2C" w:rsidRPr="00BA1322" w:rsidRDefault="003C3A2C" w:rsidP="00BA1322">
      <w:pPr>
        <w:widowControl w:val="0"/>
        <w:spacing w:after="0" w:line="240" w:lineRule="auto"/>
        <w:ind w:firstLine="360"/>
        <w:jc w:val="both"/>
        <w:rPr>
          <w:rFonts w:cstheme="minorHAnsi"/>
        </w:rPr>
      </w:pPr>
      <w:r w:rsidRPr="00BA1322">
        <w:rPr>
          <w:rFonts w:cstheme="minorHAnsi"/>
        </w:rPr>
        <w:t xml:space="preserve">Акционеры Общества могут ознакомиться с материалами, подлежащими предоставлению при подготовке к проведению общего собрания акционеров Общества по адресу: Российская Федерация, Рязанская область, </w:t>
      </w:r>
      <w:proofErr w:type="spellStart"/>
      <w:r w:rsidRPr="00BA1322">
        <w:rPr>
          <w:rFonts w:cstheme="minorHAnsi"/>
        </w:rPr>
        <w:t>Сараевский</w:t>
      </w:r>
      <w:proofErr w:type="spellEnd"/>
      <w:r w:rsidRPr="00BA1322">
        <w:rPr>
          <w:rFonts w:cstheme="minorHAnsi"/>
        </w:rPr>
        <w:t xml:space="preserve"> район, с. Кривское, ул. </w:t>
      </w:r>
      <w:proofErr w:type="spellStart"/>
      <w:r w:rsidRPr="00BA1322">
        <w:rPr>
          <w:rFonts w:cstheme="minorHAnsi"/>
        </w:rPr>
        <w:t>Заключье</w:t>
      </w:r>
      <w:proofErr w:type="spellEnd"/>
      <w:r w:rsidRPr="00BA1322">
        <w:rPr>
          <w:rFonts w:cstheme="minorHAnsi"/>
        </w:rPr>
        <w:t>, д.19</w:t>
      </w:r>
      <w:r w:rsidRPr="00BA1322">
        <w:rPr>
          <w:rFonts w:cstheme="minorHAnsi"/>
          <w:noProof/>
        </w:rPr>
        <w:t xml:space="preserve">, </w:t>
      </w:r>
      <w:r w:rsidRPr="00BA1322">
        <w:rPr>
          <w:rFonts w:cstheme="minorHAnsi"/>
        </w:rPr>
        <w:t>с 8 час. 00 мин. до 17 час. 00 мин. по московскому времени с «</w:t>
      </w:r>
      <w:r w:rsidR="00047A81" w:rsidRPr="00BA1322">
        <w:rPr>
          <w:rFonts w:cstheme="minorHAnsi"/>
        </w:rPr>
        <w:t>12</w:t>
      </w:r>
      <w:r w:rsidRPr="00BA1322">
        <w:rPr>
          <w:rFonts w:cstheme="minorHAnsi"/>
        </w:rPr>
        <w:t xml:space="preserve">» </w:t>
      </w:r>
      <w:r w:rsidR="00047A81" w:rsidRPr="00BA1322">
        <w:rPr>
          <w:rFonts w:cstheme="minorHAnsi"/>
        </w:rPr>
        <w:t>октября</w:t>
      </w:r>
      <w:r w:rsidRPr="00BA1322">
        <w:rPr>
          <w:rFonts w:cstheme="minorHAnsi"/>
        </w:rPr>
        <w:t xml:space="preserve"> 2022 года.</w:t>
      </w:r>
    </w:p>
    <w:p w:rsidR="003C3A2C" w:rsidRPr="00BA1322" w:rsidRDefault="003C3A2C" w:rsidP="00BA1322">
      <w:pPr>
        <w:widowControl w:val="0"/>
        <w:spacing w:after="0" w:line="240" w:lineRule="auto"/>
        <w:ind w:firstLine="360"/>
        <w:jc w:val="both"/>
        <w:rPr>
          <w:rFonts w:cstheme="minorHAnsi"/>
          <w:b/>
          <w:i/>
        </w:rPr>
      </w:pPr>
      <w:r w:rsidRPr="00BA1322">
        <w:rPr>
          <w:rFonts w:cstheme="minorHAnsi"/>
        </w:rPr>
        <w:t>Принявшим участие во внеочередном общем собрании акционеров в форме заочного голосования считаются акционеры, бюллетени которых получены до даты проведения общего собрания акционеров (даты окончания приема заполненных бюллетеней для голосования).</w:t>
      </w:r>
    </w:p>
    <w:p w:rsidR="003C3A2C" w:rsidRPr="00BA1322" w:rsidRDefault="003C3A2C" w:rsidP="00BA1322">
      <w:pPr>
        <w:widowControl w:val="0"/>
        <w:spacing w:after="0" w:line="240" w:lineRule="auto"/>
        <w:ind w:firstLine="360"/>
        <w:jc w:val="both"/>
        <w:rPr>
          <w:rFonts w:cstheme="minorHAnsi"/>
        </w:rPr>
      </w:pPr>
    </w:p>
    <w:p w:rsidR="003C3A2C" w:rsidRPr="00BA1322" w:rsidRDefault="003C3A2C" w:rsidP="00BA1322">
      <w:pPr>
        <w:pStyle w:val="ConsPlusNormal"/>
        <w:widowControl w:val="0"/>
        <w:ind w:firstLine="540"/>
        <w:jc w:val="both"/>
        <w:rPr>
          <w:rFonts w:asciiTheme="minorHAnsi" w:hAnsiTheme="minorHAnsi" w:cstheme="minorHAnsi"/>
          <w:sz w:val="22"/>
          <w:szCs w:val="22"/>
        </w:rPr>
      </w:pPr>
      <w:r w:rsidRPr="00BA1322">
        <w:rPr>
          <w:rFonts w:asciiTheme="minorHAnsi" w:hAnsiTheme="minorHAnsi" w:cstheme="minorHAnsi"/>
          <w:sz w:val="22"/>
          <w:szCs w:val="22"/>
        </w:rPr>
        <w:lastRenderedPageBreak/>
        <w:t xml:space="preserve">В соответствии со </w:t>
      </w:r>
      <w:hyperlink r:id="rId8" w:history="1">
        <w:r w:rsidRPr="00BA1322">
          <w:rPr>
            <w:rStyle w:val="a9"/>
            <w:rFonts w:asciiTheme="minorHAnsi" w:hAnsiTheme="minorHAnsi" w:cstheme="minorHAnsi"/>
            <w:sz w:val="22"/>
            <w:szCs w:val="22"/>
          </w:rPr>
          <w:t>ст. 75</w:t>
        </w:r>
      </w:hyperlink>
      <w:r w:rsidRPr="00BA1322">
        <w:rPr>
          <w:rFonts w:asciiTheme="minorHAnsi" w:hAnsiTheme="minorHAnsi" w:cstheme="minorHAnsi"/>
          <w:sz w:val="22"/>
          <w:szCs w:val="22"/>
        </w:rPr>
        <w:t xml:space="preserve"> Федерального закона от 26.12.1995 N 208-ФЗ "Об акционерных обществах" акционеры - владельцы голосующих акций Общества вправе требовать выкупа обществом всех или части принадлежащих им акций в случае согласия на совершение или последующего одобрения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согласии на совершение или о последующем одобрении указанной сделки либо не принимали участия в голосовании по этим вопросам.</w:t>
      </w:r>
    </w:p>
    <w:p w:rsidR="003C3A2C" w:rsidRPr="00BA1322" w:rsidRDefault="003C3A2C" w:rsidP="00BA1322">
      <w:pPr>
        <w:widowControl w:val="0"/>
        <w:autoSpaceDE w:val="0"/>
        <w:autoSpaceDN w:val="0"/>
        <w:adjustRightInd w:val="0"/>
        <w:spacing w:after="0" w:line="240" w:lineRule="auto"/>
        <w:ind w:firstLine="540"/>
        <w:jc w:val="both"/>
        <w:rPr>
          <w:rFonts w:cstheme="minorHAnsi"/>
        </w:rPr>
      </w:pPr>
      <w:r w:rsidRPr="00BA1322">
        <w:rPr>
          <w:rFonts w:cstheme="minorHAnsi"/>
        </w:rPr>
        <w:t>Выкупная стоимость 1 акции АО «Кривское А.О.» 1 рубль.</w:t>
      </w:r>
    </w:p>
    <w:p w:rsidR="003C3A2C" w:rsidRPr="00BA1322" w:rsidRDefault="003C3A2C" w:rsidP="00BA1322">
      <w:pPr>
        <w:widowControl w:val="0"/>
        <w:autoSpaceDE w:val="0"/>
        <w:autoSpaceDN w:val="0"/>
        <w:adjustRightInd w:val="0"/>
        <w:spacing w:after="0" w:line="240" w:lineRule="auto"/>
        <w:ind w:firstLine="540"/>
        <w:jc w:val="both"/>
        <w:rPr>
          <w:rFonts w:cstheme="minorHAnsi"/>
        </w:rPr>
      </w:pPr>
      <w:r w:rsidRPr="00BA1322">
        <w:rPr>
          <w:rFonts w:cstheme="minorHAnsi"/>
        </w:rPr>
        <w:t xml:space="preserve">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Рязанский филиал АО «Реестр», находящегося по адресу: 390006, г. Рязань, ул. Ленинского комсомола, д.5, </w:t>
      </w:r>
      <w:proofErr w:type="spellStart"/>
      <w:r w:rsidRPr="00BA1322">
        <w:rPr>
          <w:rFonts w:cstheme="minorHAnsi"/>
        </w:rPr>
        <w:t>каб</w:t>
      </w:r>
      <w:proofErr w:type="spellEnd"/>
      <w:r w:rsidRPr="00BA1322">
        <w:rPr>
          <w:rFonts w:cstheme="minorHAnsi"/>
        </w:rPr>
        <w:t>. 30, путем направления по почте либо вручения под роспись документа в письменной форме, подписанного акционером.</w:t>
      </w:r>
    </w:p>
    <w:p w:rsidR="003C3A2C" w:rsidRPr="00BA1322" w:rsidRDefault="003C3A2C" w:rsidP="00BA1322">
      <w:pPr>
        <w:widowControl w:val="0"/>
        <w:autoSpaceDE w:val="0"/>
        <w:autoSpaceDN w:val="0"/>
        <w:adjustRightInd w:val="0"/>
        <w:spacing w:after="0" w:line="240" w:lineRule="auto"/>
        <w:ind w:firstLine="540"/>
        <w:jc w:val="both"/>
        <w:rPr>
          <w:rFonts w:cstheme="minorHAnsi"/>
        </w:rPr>
      </w:pPr>
      <w:r w:rsidRPr="00BA1322">
        <w:rPr>
          <w:rFonts w:cstheme="minorHAnsi"/>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3C3A2C" w:rsidRPr="00BA1322" w:rsidRDefault="003C3A2C" w:rsidP="00BA1322">
      <w:pPr>
        <w:widowControl w:val="0"/>
        <w:autoSpaceDE w:val="0"/>
        <w:autoSpaceDN w:val="0"/>
        <w:adjustRightInd w:val="0"/>
        <w:spacing w:after="0" w:line="240" w:lineRule="auto"/>
        <w:ind w:firstLine="540"/>
        <w:jc w:val="both"/>
        <w:rPr>
          <w:rFonts w:cstheme="minorHAnsi"/>
        </w:rPr>
      </w:pPr>
      <w:r w:rsidRPr="00BA1322">
        <w:rPr>
          <w:rFonts w:cstheme="minorHAnsi"/>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3C3A2C" w:rsidRPr="00BA1322" w:rsidRDefault="003C3A2C" w:rsidP="00BA1322">
      <w:pPr>
        <w:widowControl w:val="0"/>
        <w:spacing w:after="0" w:line="240" w:lineRule="auto"/>
        <w:ind w:firstLine="360"/>
        <w:jc w:val="both"/>
        <w:rPr>
          <w:rFonts w:cstheme="minorHAnsi"/>
        </w:rPr>
      </w:pPr>
    </w:p>
    <w:p w:rsidR="003C3A2C" w:rsidRPr="00BA1322" w:rsidRDefault="003C3A2C" w:rsidP="00BA1322">
      <w:pPr>
        <w:widowControl w:val="0"/>
        <w:spacing w:after="0" w:line="240" w:lineRule="auto"/>
        <w:ind w:firstLine="360"/>
        <w:jc w:val="both"/>
        <w:rPr>
          <w:rFonts w:cstheme="minorHAnsi"/>
          <w:b/>
        </w:rPr>
      </w:pPr>
    </w:p>
    <w:p w:rsidR="003C3A2C" w:rsidRPr="00BA1322" w:rsidRDefault="003C3A2C" w:rsidP="00BA1322">
      <w:pPr>
        <w:widowControl w:val="0"/>
        <w:spacing w:after="0" w:line="240" w:lineRule="auto"/>
        <w:ind w:firstLine="360"/>
        <w:jc w:val="both"/>
        <w:rPr>
          <w:rFonts w:cstheme="minorHAnsi"/>
          <w:b/>
        </w:rPr>
      </w:pPr>
    </w:p>
    <w:p w:rsidR="003C3A2C" w:rsidRPr="00BA1322" w:rsidRDefault="003C3A2C" w:rsidP="00BA1322">
      <w:pPr>
        <w:widowControl w:val="0"/>
        <w:spacing w:after="0" w:line="240" w:lineRule="auto"/>
        <w:ind w:firstLine="360"/>
        <w:jc w:val="both"/>
        <w:rPr>
          <w:rFonts w:cstheme="minorHAnsi"/>
          <w:b/>
          <w:iCs/>
        </w:rPr>
      </w:pPr>
      <w:r w:rsidRPr="00BA1322">
        <w:rPr>
          <w:rFonts w:cstheme="minorHAnsi"/>
          <w:b/>
          <w:iCs/>
        </w:rPr>
        <w:t xml:space="preserve">Председатель </w:t>
      </w:r>
    </w:p>
    <w:p w:rsidR="003C3A2C" w:rsidRPr="00BA1322" w:rsidRDefault="003C3A2C" w:rsidP="00BA1322">
      <w:pPr>
        <w:widowControl w:val="0"/>
        <w:spacing w:after="0" w:line="240" w:lineRule="auto"/>
        <w:ind w:firstLine="360"/>
        <w:jc w:val="both"/>
        <w:rPr>
          <w:rFonts w:cstheme="minorHAnsi"/>
          <w:b/>
          <w:iCs/>
        </w:rPr>
      </w:pPr>
      <w:r w:rsidRPr="00BA1322">
        <w:rPr>
          <w:rFonts w:cstheme="minorHAnsi"/>
          <w:b/>
          <w:iCs/>
        </w:rPr>
        <w:t xml:space="preserve">Совета директоров АО «Кривское А.О.» </w:t>
      </w:r>
      <w:r w:rsidRPr="00BA1322">
        <w:rPr>
          <w:rFonts w:cstheme="minorHAnsi"/>
          <w:b/>
          <w:iCs/>
        </w:rPr>
        <w:tab/>
      </w:r>
      <w:r w:rsidRPr="00BA1322">
        <w:rPr>
          <w:rFonts w:cstheme="minorHAnsi"/>
          <w:b/>
          <w:iCs/>
        </w:rPr>
        <w:tab/>
      </w:r>
      <w:r w:rsidRPr="00BA1322">
        <w:rPr>
          <w:rFonts w:cstheme="minorHAnsi"/>
          <w:b/>
          <w:iCs/>
        </w:rPr>
        <w:tab/>
      </w:r>
      <w:r w:rsidRPr="00BA1322">
        <w:rPr>
          <w:rFonts w:cstheme="minorHAnsi"/>
          <w:b/>
          <w:iCs/>
        </w:rPr>
        <w:tab/>
      </w:r>
      <w:r w:rsidR="0005683A" w:rsidRPr="00BA1322">
        <w:rPr>
          <w:rFonts w:cstheme="minorHAnsi"/>
          <w:b/>
          <w:iCs/>
        </w:rPr>
        <w:t>Рыжкова В.Ю.</w:t>
      </w:r>
    </w:p>
    <w:p w:rsidR="003C3A2C" w:rsidRPr="00BA1322" w:rsidRDefault="003C3A2C" w:rsidP="00BA1322">
      <w:pPr>
        <w:widowControl w:val="0"/>
        <w:spacing w:after="0" w:line="240" w:lineRule="auto"/>
        <w:ind w:firstLine="360"/>
        <w:jc w:val="both"/>
        <w:rPr>
          <w:rFonts w:cstheme="minorHAnsi"/>
          <w:b/>
          <w:iCs/>
        </w:rPr>
      </w:pPr>
    </w:p>
    <w:p w:rsidR="003C3A2C" w:rsidRPr="00BA1322" w:rsidRDefault="003C3A2C"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3C3A2C" w:rsidRPr="00BA1322" w:rsidRDefault="003C3A2C" w:rsidP="00BA1322">
      <w:pPr>
        <w:pStyle w:val="11"/>
        <w:spacing w:before="0" w:after="0"/>
        <w:rPr>
          <w:rFonts w:asciiTheme="minorHAnsi" w:hAnsiTheme="minorHAnsi" w:cstheme="minorHAnsi"/>
          <w:sz w:val="22"/>
          <w:szCs w:val="22"/>
        </w:rPr>
      </w:pPr>
    </w:p>
    <w:tbl>
      <w:tblPr>
        <w:tblStyle w:val="a8"/>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2088"/>
        <w:gridCol w:w="2088"/>
        <w:gridCol w:w="2335"/>
      </w:tblGrid>
      <w:tr w:rsidR="00BA1322" w:rsidRPr="00BA1322" w:rsidTr="00E536FB">
        <w:trPr>
          <w:trHeight w:val="826"/>
          <w:jc w:val="center"/>
        </w:trPr>
        <w:tc>
          <w:tcPr>
            <w:tcW w:w="1994" w:type="dxa"/>
          </w:tcPr>
          <w:p w:rsidR="00BA1322" w:rsidRPr="00BA1322" w:rsidRDefault="00BA1322" w:rsidP="00BA1322">
            <w:pPr>
              <w:widowControl w:val="0"/>
              <w:autoSpaceDE w:val="0"/>
              <w:autoSpaceDN w:val="0"/>
              <w:adjustRightInd w:val="0"/>
              <w:spacing w:after="0" w:line="240" w:lineRule="auto"/>
              <w:textAlignment w:val="center"/>
              <w:rPr>
                <w:rFonts w:cstheme="minorHAnsi"/>
                <w:color w:val="000000"/>
                <w:spacing w:val="4"/>
                <w:sz w:val="14"/>
                <w:szCs w:val="14"/>
                <w:lang w:eastAsia="en-US" w:bidi="ar-SA"/>
              </w:rPr>
            </w:pPr>
            <w:r w:rsidRPr="00BA1322">
              <w:rPr>
                <w:rFonts w:cstheme="minorHAnsi"/>
                <w:b/>
                <w:bCs/>
                <w:color w:val="000000"/>
                <w:spacing w:val="4"/>
                <w:sz w:val="14"/>
                <w:szCs w:val="14"/>
                <w:lang w:eastAsia="en-US" w:bidi="ar-SA"/>
              </w:rPr>
              <w:t>Юридический адрес</w:t>
            </w:r>
            <w:r w:rsidRPr="00BA1322">
              <w:rPr>
                <w:rFonts w:cstheme="minorHAnsi"/>
                <w:color w:val="000000"/>
                <w:spacing w:val="4"/>
                <w:sz w:val="14"/>
                <w:szCs w:val="14"/>
                <w:lang w:eastAsia="en-US" w:bidi="ar-SA"/>
              </w:rPr>
              <w:br/>
              <w:t xml:space="preserve">ул. </w:t>
            </w:r>
            <w:proofErr w:type="spellStart"/>
            <w:r w:rsidRPr="00BA1322">
              <w:rPr>
                <w:rFonts w:cstheme="minorHAnsi"/>
                <w:color w:val="000000"/>
                <w:spacing w:val="4"/>
                <w:sz w:val="14"/>
                <w:szCs w:val="14"/>
                <w:lang w:eastAsia="en-US" w:bidi="ar-SA"/>
              </w:rPr>
              <w:t>Заключье</w:t>
            </w:r>
            <w:proofErr w:type="spellEnd"/>
            <w:r w:rsidRPr="00BA1322">
              <w:rPr>
                <w:rFonts w:cstheme="minorHAnsi"/>
                <w:color w:val="000000"/>
                <w:spacing w:val="4"/>
                <w:sz w:val="14"/>
                <w:szCs w:val="14"/>
                <w:lang w:eastAsia="en-US" w:bidi="ar-SA"/>
              </w:rPr>
              <w:t xml:space="preserve">, д. 19,             с. Кривское, </w:t>
            </w:r>
            <w:proofErr w:type="spellStart"/>
            <w:r w:rsidRPr="00BA1322">
              <w:rPr>
                <w:rFonts w:cstheme="minorHAnsi"/>
                <w:color w:val="000000"/>
                <w:spacing w:val="4"/>
                <w:sz w:val="14"/>
                <w:szCs w:val="14"/>
                <w:lang w:eastAsia="en-US" w:bidi="ar-SA"/>
              </w:rPr>
              <w:t>Сараевский</w:t>
            </w:r>
            <w:proofErr w:type="spellEnd"/>
            <w:r w:rsidRPr="00BA1322">
              <w:rPr>
                <w:rFonts w:cstheme="minorHAnsi"/>
                <w:color w:val="000000"/>
                <w:spacing w:val="4"/>
                <w:sz w:val="14"/>
                <w:szCs w:val="14"/>
                <w:lang w:eastAsia="en-US" w:bidi="ar-SA"/>
              </w:rPr>
              <w:t xml:space="preserve"> район, Рязанская область,  Россия, 391870</w:t>
            </w:r>
          </w:p>
        </w:tc>
        <w:tc>
          <w:tcPr>
            <w:tcW w:w="2088" w:type="dxa"/>
          </w:tcPr>
          <w:p w:rsidR="00BA1322" w:rsidRPr="00BA1322" w:rsidRDefault="00BA1322" w:rsidP="00BA1322">
            <w:pPr>
              <w:widowControl w:val="0"/>
              <w:autoSpaceDE w:val="0"/>
              <w:autoSpaceDN w:val="0"/>
              <w:adjustRightInd w:val="0"/>
              <w:spacing w:after="0" w:line="240" w:lineRule="auto"/>
              <w:textAlignment w:val="center"/>
              <w:rPr>
                <w:rFonts w:cstheme="minorHAnsi"/>
                <w:color w:val="000000"/>
                <w:spacing w:val="4"/>
                <w:sz w:val="14"/>
                <w:szCs w:val="14"/>
                <w:lang w:eastAsia="en-US" w:bidi="ar-SA"/>
              </w:rPr>
            </w:pPr>
            <w:r w:rsidRPr="00BA1322">
              <w:rPr>
                <w:rFonts w:cstheme="minorHAnsi"/>
                <w:color w:val="000000"/>
                <w:spacing w:val="4"/>
                <w:sz w:val="14"/>
                <w:szCs w:val="14"/>
                <w:lang w:eastAsia="en-US" w:bidi="ar-SA"/>
              </w:rPr>
              <w:t>ИНН 6217000374</w:t>
            </w:r>
            <w:r w:rsidRPr="00BA1322">
              <w:rPr>
                <w:rFonts w:cstheme="minorHAnsi"/>
                <w:color w:val="000000"/>
                <w:spacing w:val="4"/>
                <w:sz w:val="14"/>
                <w:szCs w:val="14"/>
                <w:lang w:eastAsia="en-US" w:bidi="ar-SA"/>
              </w:rPr>
              <w:br/>
              <w:t>КПП 621701001</w:t>
            </w:r>
            <w:r w:rsidRPr="00BA1322">
              <w:rPr>
                <w:rFonts w:cstheme="minorHAnsi"/>
                <w:color w:val="000000"/>
                <w:spacing w:val="4"/>
                <w:sz w:val="14"/>
                <w:szCs w:val="14"/>
                <w:lang w:eastAsia="en-US" w:bidi="ar-SA"/>
              </w:rPr>
              <w:br/>
              <w:t>ОГРН 1026200742611</w:t>
            </w:r>
          </w:p>
        </w:tc>
        <w:tc>
          <w:tcPr>
            <w:tcW w:w="2088" w:type="dxa"/>
          </w:tcPr>
          <w:p w:rsidR="00BA1322" w:rsidRPr="00BA1322" w:rsidRDefault="00BA1322" w:rsidP="00BA1322">
            <w:pPr>
              <w:widowControl w:val="0"/>
              <w:autoSpaceDE w:val="0"/>
              <w:autoSpaceDN w:val="0"/>
              <w:adjustRightInd w:val="0"/>
              <w:spacing w:after="0" w:line="240" w:lineRule="auto"/>
              <w:textAlignment w:val="center"/>
              <w:rPr>
                <w:rFonts w:cstheme="minorHAnsi"/>
                <w:color w:val="000000"/>
                <w:spacing w:val="4"/>
                <w:sz w:val="14"/>
                <w:szCs w:val="14"/>
                <w:lang w:eastAsia="en-US" w:bidi="ar-SA"/>
              </w:rPr>
            </w:pPr>
            <w:r w:rsidRPr="00BA1322">
              <w:rPr>
                <w:rFonts w:cstheme="minorHAnsi"/>
                <w:color w:val="000000"/>
                <w:spacing w:val="4"/>
                <w:sz w:val="14"/>
                <w:szCs w:val="14"/>
                <w:lang w:eastAsia="en-US" w:bidi="ar-SA"/>
              </w:rPr>
              <w:t>Филиал «Центральный» Банка ВТБ (ПАО) г. Москва</w:t>
            </w:r>
            <w:r w:rsidRPr="00BA1322">
              <w:rPr>
                <w:rFonts w:cstheme="minorHAnsi"/>
                <w:color w:val="000000"/>
                <w:spacing w:val="4"/>
                <w:sz w:val="14"/>
                <w:szCs w:val="14"/>
                <w:lang w:eastAsia="en-US" w:bidi="ar-SA"/>
              </w:rPr>
              <w:br/>
            </w:r>
          </w:p>
        </w:tc>
        <w:tc>
          <w:tcPr>
            <w:tcW w:w="2335" w:type="dxa"/>
          </w:tcPr>
          <w:p w:rsidR="00BA1322" w:rsidRPr="00BA1322" w:rsidRDefault="00BA1322" w:rsidP="00BA1322">
            <w:pPr>
              <w:widowControl w:val="0"/>
              <w:autoSpaceDE w:val="0"/>
              <w:autoSpaceDN w:val="0"/>
              <w:adjustRightInd w:val="0"/>
              <w:spacing w:after="0" w:line="240" w:lineRule="auto"/>
              <w:textAlignment w:val="center"/>
              <w:rPr>
                <w:rFonts w:cstheme="minorHAnsi"/>
                <w:color w:val="000000"/>
                <w:spacing w:val="4"/>
                <w:sz w:val="14"/>
                <w:szCs w:val="14"/>
                <w:lang w:eastAsia="en-US" w:bidi="ar-SA"/>
              </w:rPr>
            </w:pPr>
            <w:r w:rsidRPr="00BA1322">
              <w:rPr>
                <w:rFonts w:cstheme="minorHAnsi"/>
                <w:color w:val="000000"/>
                <w:spacing w:val="4"/>
                <w:sz w:val="14"/>
                <w:szCs w:val="14"/>
                <w:lang w:eastAsia="en-US" w:bidi="ar-SA"/>
              </w:rPr>
              <w:t>Р/С 40702810525250000072</w:t>
            </w:r>
          </w:p>
          <w:p w:rsidR="00BA1322" w:rsidRPr="00BA1322" w:rsidRDefault="00BA1322" w:rsidP="00BA1322">
            <w:pPr>
              <w:widowControl w:val="0"/>
              <w:autoSpaceDE w:val="0"/>
              <w:autoSpaceDN w:val="0"/>
              <w:adjustRightInd w:val="0"/>
              <w:spacing w:after="0" w:line="240" w:lineRule="auto"/>
              <w:textAlignment w:val="center"/>
              <w:rPr>
                <w:rFonts w:cstheme="minorHAnsi"/>
                <w:color w:val="000000"/>
                <w:spacing w:val="4"/>
                <w:sz w:val="14"/>
                <w:szCs w:val="14"/>
                <w:lang w:eastAsia="en-US" w:bidi="ar-SA"/>
              </w:rPr>
            </w:pPr>
            <w:r w:rsidRPr="00BA1322">
              <w:rPr>
                <w:rFonts w:cstheme="minorHAnsi"/>
                <w:color w:val="000000"/>
                <w:spacing w:val="4"/>
                <w:sz w:val="14"/>
                <w:szCs w:val="14"/>
                <w:lang w:eastAsia="en-US" w:bidi="ar-SA"/>
              </w:rPr>
              <w:t>К/С 30101810145250000411</w:t>
            </w:r>
            <w:r w:rsidRPr="00BA1322">
              <w:rPr>
                <w:rFonts w:cstheme="minorHAnsi"/>
                <w:color w:val="000000"/>
                <w:spacing w:val="4"/>
                <w:sz w:val="14"/>
                <w:szCs w:val="14"/>
                <w:lang w:eastAsia="en-US" w:bidi="ar-SA"/>
              </w:rPr>
              <w:br/>
              <w:t>БИК 044525411</w:t>
            </w:r>
          </w:p>
        </w:tc>
      </w:tr>
    </w:tbl>
    <w:p w:rsidR="00BA1322" w:rsidRPr="00BA1322" w:rsidRDefault="00BA1322" w:rsidP="00BA1322">
      <w:pPr>
        <w:widowControl w:val="0"/>
        <w:spacing w:after="0" w:line="240" w:lineRule="auto"/>
        <w:rPr>
          <w:rFonts w:cstheme="minorHAnsi"/>
        </w:rPr>
        <w:sectPr w:rsidR="00BA1322" w:rsidRPr="00BA1322" w:rsidSect="00C06B56">
          <w:footerReference w:type="default" r:id="rId9"/>
          <w:pgSz w:w="11907" w:h="16840" w:code="9"/>
          <w:pgMar w:top="1134" w:right="851" w:bottom="1701" w:left="1418" w:header="890" w:footer="0" w:gutter="0"/>
          <w:cols w:space="720"/>
          <w:titlePg/>
          <w:docGrid w:linePitch="360"/>
        </w:sectPr>
      </w:pPr>
    </w:p>
    <w:p w:rsidR="00BA1322" w:rsidRPr="00BA1322" w:rsidRDefault="00BA1322" w:rsidP="00BA1322">
      <w:pPr>
        <w:pStyle w:val="Heading1"/>
        <w:spacing w:before="0" w:after="0"/>
        <w:jc w:val="center"/>
        <w:rPr>
          <w:szCs w:val="24"/>
        </w:rPr>
      </w:pPr>
      <w:r w:rsidRPr="00BA1322">
        <w:rPr>
          <w:szCs w:val="24"/>
        </w:rPr>
        <w:lastRenderedPageBreak/>
        <w:t>Акционерное общество «Кривское А.О.»</w:t>
      </w:r>
    </w:p>
    <w:p w:rsidR="00BA1322" w:rsidRPr="00BA1322" w:rsidRDefault="00BA1322" w:rsidP="00BA1322">
      <w:pPr>
        <w:pStyle w:val="Heading1"/>
        <w:spacing w:before="0" w:after="0"/>
        <w:jc w:val="center"/>
        <w:rPr>
          <w:sz w:val="20"/>
        </w:rPr>
      </w:pPr>
    </w:p>
    <w:p w:rsidR="00BA1322" w:rsidRPr="00BA1322" w:rsidRDefault="00BA1322" w:rsidP="00BA1322">
      <w:pPr>
        <w:pStyle w:val="1"/>
        <w:keepNext w:val="0"/>
        <w:widowControl w:val="0"/>
        <w:jc w:val="left"/>
        <w:rPr>
          <w:b/>
          <w:i w:val="0"/>
          <w:sz w:val="20"/>
        </w:rPr>
      </w:pPr>
      <w:r w:rsidRPr="00BA1322">
        <w:rPr>
          <w:b/>
          <w:i w:val="0"/>
          <w:sz w:val="20"/>
        </w:rPr>
        <w:t>Место нахождения общества</w:t>
      </w:r>
      <w:r w:rsidRPr="00BA1322">
        <w:rPr>
          <w:i w:val="0"/>
          <w:sz w:val="20"/>
        </w:rPr>
        <w:t xml:space="preserve">: </w:t>
      </w:r>
      <w:r w:rsidRPr="00BA1322">
        <w:rPr>
          <w:b/>
          <w:i w:val="0"/>
          <w:sz w:val="20"/>
        </w:rPr>
        <w:t xml:space="preserve">391870, Рязанская обл., </w:t>
      </w:r>
      <w:proofErr w:type="spellStart"/>
      <w:r w:rsidRPr="00BA1322">
        <w:rPr>
          <w:b/>
          <w:i w:val="0"/>
          <w:sz w:val="20"/>
        </w:rPr>
        <w:t>Сараевский</w:t>
      </w:r>
      <w:proofErr w:type="spellEnd"/>
      <w:r w:rsidRPr="00BA1322">
        <w:rPr>
          <w:b/>
          <w:i w:val="0"/>
          <w:sz w:val="20"/>
        </w:rPr>
        <w:t xml:space="preserve"> район, </w:t>
      </w:r>
      <w:proofErr w:type="spellStart"/>
      <w:r w:rsidRPr="00BA1322">
        <w:rPr>
          <w:b/>
          <w:i w:val="0"/>
          <w:sz w:val="20"/>
        </w:rPr>
        <w:t>с.Кривское</w:t>
      </w:r>
      <w:proofErr w:type="spellEnd"/>
      <w:r w:rsidRPr="00BA1322">
        <w:rPr>
          <w:b/>
          <w:i w:val="0"/>
          <w:sz w:val="20"/>
        </w:rPr>
        <w:t xml:space="preserve">, ул. </w:t>
      </w:r>
      <w:proofErr w:type="spellStart"/>
      <w:r w:rsidRPr="00BA1322">
        <w:rPr>
          <w:b/>
          <w:i w:val="0"/>
          <w:sz w:val="20"/>
        </w:rPr>
        <w:t>Заключье</w:t>
      </w:r>
      <w:proofErr w:type="spellEnd"/>
      <w:r w:rsidRPr="00BA1322">
        <w:rPr>
          <w:b/>
          <w:i w:val="0"/>
          <w:sz w:val="20"/>
        </w:rPr>
        <w:t>, д.19</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Вид собрания: </w:t>
      </w:r>
      <w:r w:rsidRPr="00BA1322">
        <w:rPr>
          <w:rFonts w:ascii="Times New Roman" w:hAnsi="Times New Roman" w:cs="Times New Roman"/>
          <w:sz w:val="20"/>
          <w:szCs w:val="20"/>
        </w:rPr>
        <w:t>внеочередное</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Форма проведения собрания: </w:t>
      </w:r>
      <w:r w:rsidRPr="00BA1322">
        <w:rPr>
          <w:rFonts w:ascii="Times New Roman" w:hAnsi="Times New Roman" w:cs="Times New Roman"/>
          <w:sz w:val="20"/>
          <w:szCs w:val="20"/>
        </w:rPr>
        <w:t>заочное голосование.</w:t>
      </w:r>
    </w:p>
    <w:p w:rsidR="00BA1322" w:rsidRPr="00BA1322" w:rsidRDefault="00BA1322" w:rsidP="00BA1322">
      <w:pPr>
        <w:widowControl w:val="0"/>
        <w:spacing w:after="0" w:line="240" w:lineRule="auto"/>
        <w:ind w:right="-1"/>
        <w:rPr>
          <w:rFonts w:ascii="Times New Roman" w:hAnsi="Times New Roman" w:cs="Times New Roman"/>
          <w:sz w:val="20"/>
          <w:szCs w:val="20"/>
        </w:rPr>
      </w:pPr>
      <w:r w:rsidRPr="00BA1322">
        <w:rPr>
          <w:rFonts w:ascii="Times New Roman" w:hAnsi="Times New Roman" w:cs="Times New Roman"/>
          <w:b/>
          <w:sz w:val="20"/>
          <w:szCs w:val="20"/>
        </w:rPr>
        <w:t xml:space="preserve">Дата окончания приема бюллетеней для голосования: </w:t>
      </w:r>
      <w:r w:rsidRPr="00BA1322">
        <w:rPr>
          <w:rFonts w:ascii="Times New Roman" w:hAnsi="Times New Roman" w:cs="Times New Roman"/>
          <w:sz w:val="20"/>
          <w:szCs w:val="20"/>
        </w:rPr>
        <w:t xml:space="preserve">«03» ноября 2022 года. </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Почтовый адрес, по которому должны направляться заполненные бюллетени для голосования: </w:t>
      </w:r>
      <w:r w:rsidRPr="00BA1322">
        <w:rPr>
          <w:rFonts w:ascii="Times New Roman" w:hAnsi="Times New Roman" w:cs="Times New Roman"/>
          <w:sz w:val="20"/>
          <w:szCs w:val="20"/>
        </w:rPr>
        <w:t xml:space="preserve">391870, Рязанская обл., </w:t>
      </w:r>
      <w:proofErr w:type="spellStart"/>
      <w:r w:rsidRPr="00BA1322">
        <w:rPr>
          <w:rFonts w:ascii="Times New Roman" w:hAnsi="Times New Roman" w:cs="Times New Roman"/>
          <w:sz w:val="20"/>
          <w:szCs w:val="20"/>
        </w:rPr>
        <w:t>Сараевский</w:t>
      </w:r>
      <w:proofErr w:type="spellEnd"/>
      <w:r w:rsidRPr="00BA1322">
        <w:rPr>
          <w:rFonts w:ascii="Times New Roman" w:hAnsi="Times New Roman" w:cs="Times New Roman"/>
          <w:sz w:val="20"/>
          <w:szCs w:val="20"/>
        </w:rPr>
        <w:t xml:space="preserve"> район, </w:t>
      </w:r>
      <w:proofErr w:type="spellStart"/>
      <w:r w:rsidRPr="00BA1322">
        <w:rPr>
          <w:rFonts w:ascii="Times New Roman" w:hAnsi="Times New Roman" w:cs="Times New Roman"/>
          <w:sz w:val="20"/>
          <w:szCs w:val="20"/>
        </w:rPr>
        <w:t>с.Кривское</w:t>
      </w:r>
      <w:proofErr w:type="spellEnd"/>
      <w:r w:rsidRPr="00BA1322">
        <w:rPr>
          <w:rFonts w:ascii="Times New Roman" w:hAnsi="Times New Roman" w:cs="Times New Roman"/>
          <w:sz w:val="20"/>
          <w:szCs w:val="20"/>
        </w:rPr>
        <w:t xml:space="preserve">, ул. </w:t>
      </w:r>
      <w:proofErr w:type="spellStart"/>
      <w:r w:rsidRPr="00BA1322">
        <w:rPr>
          <w:rFonts w:ascii="Times New Roman" w:hAnsi="Times New Roman" w:cs="Times New Roman"/>
          <w:sz w:val="20"/>
          <w:szCs w:val="20"/>
        </w:rPr>
        <w:t>Заключье</w:t>
      </w:r>
      <w:proofErr w:type="spellEnd"/>
      <w:r w:rsidRPr="00BA1322">
        <w:rPr>
          <w:rFonts w:ascii="Times New Roman" w:hAnsi="Times New Roman" w:cs="Times New Roman"/>
          <w:sz w:val="20"/>
          <w:szCs w:val="20"/>
        </w:rPr>
        <w:t>, д.19.</w:t>
      </w:r>
    </w:p>
    <w:p w:rsidR="00BA1322" w:rsidRPr="00BA1322" w:rsidRDefault="00BA1322" w:rsidP="00BA1322">
      <w:pPr>
        <w:widowControl w:val="0"/>
        <w:spacing w:after="0" w:line="240" w:lineRule="auto"/>
        <w:jc w:val="center"/>
        <w:rPr>
          <w:rFonts w:ascii="Times New Roman" w:hAnsi="Times New Roman" w:cs="Times New Roman"/>
          <w:b/>
          <w:spacing w:val="26"/>
          <w:sz w:val="20"/>
          <w:szCs w:val="20"/>
        </w:rPr>
      </w:pPr>
    </w:p>
    <w:p w:rsidR="00BA1322" w:rsidRPr="00BA1322" w:rsidRDefault="00BA1322" w:rsidP="00BA1322">
      <w:pPr>
        <w:widowControl w:val="0"/>
        <w:spacing w:after="0" w:line="240" w:lineRule="auto"/>
        <w:jc w:val="center"/>
        <w:rPr>
          <w:rFonts w:ascii="Times New Roman" w:hAnsi="Times New Roman" w:cs="Times New Roman"/>
          <w:b/>
          <w:spacing w:val="26"/>
          <w:sz w:val="20"/>
          <w:szCs w:val="20"/>
        </w:rPr>
      </w:pPr>
      <w:r w:rsidRPr="00BA1322">
        <w:rPr>
          <w:rFonts w:ascii="Times New Roman" w:hAnsi="Times New Roman" w:cs="Times New Roman"/>
          <w:b/>
          <w:spacing w:val="26"/>
          <w:sz w:val="20"/>
          <w:szCs w:val="20"/>
        </w:rPr>
        <w:t>БЮЛЛЕТЕНЬ №1</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Акционер: </w:t>
      </w:r>
      <w:r w:rsidRPr="00BA1322">
        <w:rPr>
          <w:rFonts w:ascii="Times New Roman" w:hAnsi="Times New Roman" w:cs="Times New Roman"/>
          <w:b/>
          <w:i/>
          <w:sz w:val="20"/>
          <w:szCs w:val="20"/>
        </w:rPr>
        <w:t>________________________________________________________________________________________________</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Количество акций (голосов): ___________</w:t>
      </w:r>
    </w:p>
    <w:p w:rsidR="00BA1322" w:rsidRPr="00BA1322" w:rsidRDefault="00BA1322" w:rsidP="00BA1322">
      <w:pPr>
        <w:widowControl w:val="0"/>
        <w:spacing w:after="0" w:line="240" w:lineRule="auto"/>
        <w:rPr>
          <w:rFonts w:ascii="Times New Roman" w:hAnsi="Times New Roman" w:cs="Times New Roman"/>
          <w:sz w:val="20"/>
          <w:szCs w:val="20"/>
        </w:rPr>
      </w:pP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i/>
          <w:sz w:val="20"/>
          <w:szCs w:val="20"/>
        </w:rPr>
        <w:t>Оставьте выбранный Вами вариант голосования, остальные зачеркните.</w:t>
      </w:r>
    </w:p>
    <w:tbl>
      <w:tblPr>
        <w:tblW w:w="10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8"/>
        <w:gridCol w:w="851"/>
        <w:gridCol w:w="1275"/>
        <w:gridCol w:w="1701"/>
      </w:tblGrid>
      <w:tr w:rsidR="00BA1322" w:rsidRPr="00BA1322" w:rsidTr="00E536FB">
        <w:tblPrEx>
          <w:tblCellMar>
            <w:top w:w="0" w:type="dxa"/>
            <w:bottom w:w="0" w:type="dxa"/>
          </w:tblCellMar>
        </w:tblPrEx>
        <w:trPr>
          <w:cantSplit/>
        </w:trPr>
        <w:tc>
          <w:tcPr>
            <w:tcW w:w="7058" w:type="dxa"/>
          </w:tcPr>
          <w:p w:rsidR="00BA1322" w:rsidRPr="00BA1322" w:rsidRDefault="00BA1322" w:rsidP="00BA1322">
            <w:pPr>
              <w:widowControl w:val="0"/>
              <w:spacing w:after="0" w:line="240" w:lineRule="auto"/>
              <w:rPr>
                <w:rFonts w:ascii="Times New Roman" w:hAnsi="Times New Roman" w:cs="Times New Roman"/>
                <w:sz w:val="20"/>
                <w:szCs w:val="20"/>
              </w:rPr>
            </w:pPr>
            <w:r w:rsidRPr="00BA1322">
              <w:rPr>
                <w:rFonts w:ascii="Times New Roman" w:hAnsi="Times New Roman" w:cs="Times New Roman"/>
                <w:sz w:val="20"/>
                <w:szCs w:val="20"/>
              </w:rPr>
              <w:t>Формулировки решений, поставленных на голосование:</w:t>
            </w:r>
          </w:p>
        </w:tc>
        <w:tc>
          <w:tcPr>
            <w:tcW w:w="3827" w:type="dxa"/>
            <w:gridSpan w:val="3"/>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Варианты голосования</w:t>
            </w:r>
          </w:p>
        </w:tc>
      </w:tr>
      <w:tr w:rsidR="00BA1322" w:rsidRPr="00BA1322" w:rsidTr="00E536FB">
        <w:tblPrEx>
          <w:tblCellMar>
            <w:top w:w="0" w:type="dxa"/>
            <w:bottom w:w="0" w:type="dxa"/>
          </w:tblCellMar>
        </w:tblPrEx>
        <w:tc>
          <w:tcPr>
            <w:tcW w:w="7058" w:type="dxa"/>
          </w:tcPr>
          <w:p w:rsidR="00BA1322" w:rsidRPr="00BA1322" w:rsidRDefault="00BA1322" w:rsidP="00BA1322">
            <w:pPr>
              <w:widowControl w:val="0"/>
              <w:adjustRightInd w:val="0"/>
              <w:spacing w:after="0" w:line="240" w:lineRule="auto"/>
              <w:ind w:firstLine="426"/>
              <w:jc w:val="both"/>
              <w:rPr>
                <w:rFonts w:ascii="Times New Roman" w:hAnsi="Times New Roman" w:cs="Times New Roman"/>
                <w:sz w:val="20"/>
                <w:szCs w:val="20"/>
              </w:rPr>
            </w:pPr>
            <w:r w:rsidRPr="00BA1322">
              <w:rPr>
                <w:rFonts w:ascii="Times New Roman" w:hAnsi="Times New Roman" w:cs="Times New Roman"/>
                <w:bCs/>
                <w:sz w:val="20"/>
                <w:szCs w:val="20"/>
              </w:rPr>
              <w:t xml:space="preserve">На основании заключения, утвержденного Советом директоров АО «Кривское А.О.» (Протокол заседания совета директоров АО «Кривское А.О.» №361/М от 29.09.2022 г.), а </w:t>
            </w:r>
            <w:proofErr w:type="gramStart"/>
            <w:r w:rsidRPr="00BA1322">
              <w:rPr>
                <w:rFonts w:ascii="Times New Roman" w:hAnsi="Times New Roman" w:cs="Times New Roman"/>
                <w:bCs/>
                <w:sz w:val="20"/>
                <w:szCs w:val="20"/>
              </w:rPr>
              <w:t>так же</w:t>
            </w:r>
            <w:proofErr w:type="gramEnd"/>
            <w:r w:rsidRPr="00BA1322">
              <w:rPr>
                <w:rFonts w:ascii="Times New Roman" w:hAnsi="Times New Roman" w:cs="Times New Roman"/>
                <w:bCs/>
                <w:sz w:val="20"/>
                <w:szCs w:val="20"/>
              </w:rPr>
              <w:t xml:space="preserve"> </w:t>
            </w:r>
            <w:r w:rsidRPr="00BA1322">
              <w:rPr>
                <w:rFonts w:ascii="Times New Roman" w:hAnsi="Times New Roman" w:cs="Times New Roman"/>
                <w:sz w:val="20"/>
                <w:szCs w:val="20"/>
              </w:rPr>
              <w:t xml:space="preserve">с учетом пп.18 п.12.3. Устава предоставить согласие на заключение кредитного соглашения между </w:t>
            </w:r>
            <w:r w:rsidRPr="00BA1322">
              <w:rPr>
                <w:rFonts w:ascii="Times New Roman" w:hAnsi="Times New Roman" w:cs="Times New Roman"/>
                <w:b/>
                <w:sz w:val="20"/>
                <w:szCs w:val="20"/>
              </w:rPr>
              <w:t>АО «Кривское А.О.»</w:t>
            </w:r>
            <w:r w:rsidRPr="00BA1322">
              <w:rPr>
                <w:rFonts w:ascii="Times New Roman" w:hAnsi="Times New Roman" w:cs="Times New Roman"/>
                <w:sz w:val="20"/>
                <w:szCs w:val="20"/>
              </w:rPr>
              <w:t xml:space="preserve"> и Банком ВТБ (ПАО) (далее – Кредитное соглашение), которое является крупной сделкой, на следующих условиях:</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возврат кредитов в рамках кредитной линии с лимитом выдачи по Кредитному соглашению в полной сумме в размере 45 000 000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01.10.), подлежащих погашению в срок 365 дней с даты заключения Кредитного соглашения по следующему графику:</w:t>
            </w:r>
          </w:p>
          <w:p w:rsidR="00BA1322" w:rsidRPr="00BA1322" w:rsidRDefault="00BA1322" w:rsidP="00BA1322">
            <w:pPr>
              <w:widowControl w:val="0"/>
              <w:autoSpaceDE w:val="0"/>
              <w:autoSpaceDN w:val="0"/>
              <w:adjustRightInd w:val="0"/>
              <w:spacing w:after="0" w:line="240" w:lineRule="auto"/>
              <w:ind w:left="426"/>
              <w:jc w:val="both"/>
              <w:rPr>
                <w:rFonts w:ascii="Times New Roman" w:hAnsi="Times New Roman" w:cs="Times New Roman"/>
                <w:sz w:val="20"/>
                <w:szCs w:val="20"/>
              </w:rPr>
            </w:pPr>
          </w:p>
          <w:tbl>
            <w:tblPr>
              <w:tblW w:w="6740" w:type="dxa"/>
              <w:tblInd w:w="132" w:type="dxa"/>
              <w:tblLayout w:type="fixed"/>
              <w:tblLook w:val="04A0" w:firstRow="1" w:lastRow="0" w:firstColumn="1" w:lastColumn="0" w:noHBand="0" w:noVBand="1"/>
            </w:tblPr>
            <w:tblGrid>
              <w:gridCol w:w="1830"/>
              <w:gridCol w:w="3396"/>
              <w:gridCol w:w="1514"/>
            </w:tblGrid>
            <w:tr w:rsidR="00BA1322" w:rsidRPr="00BA1322" w:rsidTr="00E536FB">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Период погашения</w:t>
                  </w:r>
                </w:p>
              </w:tc>
              <w:tc>
                <w:tcPr>
                  <w:tcW w:w="1514"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Сумма  к погашению, рублей</w:t>
                  </w:r>
                </w:p>
              </w:tc>
            </w:tr>
            <w:tr w:rsidR="00BA1322" w:rsidRPr="00BA1322" w:rsidTr="00E536FB">
              <w:trPr>
                <w:trHeight w:val="315"/>
              </w:trPr>
              <w:tc>
                <w:tcPr>
                  <w:tcW w:w="1830" w:type="dxa"/>
                  <w:tcBorders>
                    <w:top w:val="nil"/>
                    <w:left w:val="single" w:sz="8" w:space="0" w:color="auto"/>
                    <w:bottom w:val="single" w:sz="8" w:space="0" w:color="auto"/>
                    <w:right w:val="single" w:sz="8" w:space="0" w:color="auto"/>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с</w:t>
                  </w:r>
                </w:p>
              </w:tc>
              <w:tc>
                <w:tcPr>
                  <w:tcW w:w="3396" w:type="dxa"/>
                  <w:tcBorders>
                    <w:top w:val="nil"/>
                    <w:left w:val="nil"/>
                    <w:bottom w:val="single" w:sz="8" w:space="0" w:color="auto"/>
                    <w:right w:val="single" w:sz="8" w:space="0" w:color="auto"/>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по</w:t>
                  </w:r>
                </w:p>
              </w:tc>
              <w:tc>
                <w:tcPr>
                  <w:tcW w:w="1514" w:type="dxa"/>
                  <w:vMerge/>
                  <w:tcBorders>
                    <w:top w:val="single" w:sz="8" w:space="0" w:color="auto"/>
                    <w:left w:val="single" w:sz="8" w:space="0" w:color="auto"/>
                    <w:bottom w:val="single" w:sz="8" w:space="0" w:color="000000"/>
                    <w:right w:val="single" w:sz="8" w:space="0" w:color="auto"/>
                  </w:tcBorders>
                  <w:vAlign w:val="center"/>
                  <w:hideMark/>
                </w:tcPr>
                <w:p w:rsidR="00BA1322" w:rsidRPr="00BA1322" w:rsidRDefault="00BA1322" w:rsidP="00BA1322">
                  <w:pPr>
                    <w:widowControl w:val="0"/>
                    <w:spacing w:after="0" w:line="240" w:lineRule="auto"/>
                    <w:rPr>
                      <w:rFonts w:ascii="Times New Roman" w:hAnsi="Times New Roman" w:cs="Times New Roman"/>
                      <w:b/>
                      <w:bCs/>
                      <w:sz w:val="20"/>
                      <w:szCs w:val="20"/>
                    </w:rPr>
                  </w:pPr>
                </w:p>
              </w:tc>
            </w:tr>
            <w:tr w:rsidR="00BA1322" w:rsidRPr="00BA1322" w:rsidTr="00E536FB">
              <w:trPr>
                <w:trHeight w:val="315"/>
              </w:trPr>
              <w:tc>
                <w:tcPr>
                  <w:tcW w:w="1830" w:type="dxa"/>
                  <w:tcBorders>
                    <w:top w:val="nil"/>
                    <w:left w:val="single" w:sz="8" w:space="0" w:color="auto"/>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04.09.2023</w:t>
                  </w:r>
                </w:p>
              </w:tc>
              <w:tc>
                <w:tcPr>
                  <w:tcW w:w="3396" w:type="dxa"/>
                  <w:tcBorders>
                    <w:top w:val="nil"/>
                    <w:left w:val="nil"/>
                    <w:bottom w:val="single" w:sz="8" w:space="0" w:color="auto"/>
                    <w:right w:val="single" w:sz="8" w:space="0" w:color="auto"/>
                  </w:tcBorders>
                  <w:shd w:val="clear" w:color="auto" w:fill="auto"/>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08.09.2023</w:t>
                  </w:r>
                </w:p>
              </w:tc>
              <w:tc>
                <w:tcPr>
                  <w:tcW w:w="1514" w:type="dxa"/>
                  <w:tcBorders>
                    <w:top w:val="nil"/>
                    <w:left w:val="nil"/>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1 000 000,00</w:t>
                  </w:r>
                </w:p>
              </w:tc>
            </w:tr>
            <w:tr w:rsidR="00BA1322" w:rsidRPr="00BA1322" w:rsidTr="00E536FB">
              <w:trPr>
                <w:trHeight w:val="540"/>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1322" w:rsidRPr="00BA1322" w:rsidRDefault="00BA1322" w:rsidP="00BA1322">
                  <w:pPr>
                    <w:widowControl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В последние 7 календарных дней действия Кредитного соглашения</w:t>
                  </w:r>
                </w:p>
              </w:tc>
              <w:tc>
                <w:tcPr>
                  <w:tcW w:w="1514" w:type="dxa"/>
                  <w:tcBorders>
                    <w:top w:val="nil"/>
                    <w:left w:val="nil"/>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44 000 000</w:t>
                  </w:r>
                </w:p>
              </w:tc>
            </w:tr>
            <w:tr w:rsidR="00BA1322" w:rsidRPr="00BA1322" w:rsidTr="00E536FB">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1322" w:rsidRPr="00BA1322" w:rsidRDefault="00BA1322" w:rsidP="00BA1322">
                  <w:pPr>
                    <w:widowControl w:val="0"/>
                    <w:spacing w:after="0" w:line="240" w:lineRule="auto"/>
                    <w:jc w:val="right"/>
                    <w:rPr>
                      <w:rFonts w:ascii="Times New Roman" w:hAnsi="Times New Roman" w:cs="Times New Roman"/>
                      <w:b/>
                      <w:bCs/>
                      <w:sz w:val="20"/>
                      <w:szCs w:val="20"/>
                    </w:rPr>
                  </w:pPr>
                  <w:r w:rsidRPr="00BA1322">
                    <w:rPr>
                      <w:rFonts w:ascii="Times New Roman" w:hAnsi="Times New Roman" w:cs="Times New Roman"/>
                      <w:b/>
                      <w:bCs/>
                      <w:sz w:val="20"/>
                      <w:szCs w:val="20"/>
                    </w:rPr>
                    <w:t>ИТОГО:</w:t>
                  </w:r>
                </w:p>
              </w:tc>
              <w:tc>
                <w:tcPr>
                  <w:tcW w:w="1514" w:type="dxa"/>
                  <w:tcBorders>
                    <w:top w:val="nil"/>
                    <w:left w:val="nil"/>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45 000 000</w:t>
                  </w:r>
                </w:p>
              </w:tc>
            </w:tr>
          </w:tbl>
          <w:p w:rsidR="00BA1322" w:rsidRPr="00BA1322" w:rsidRDefault="00BA1322" w:rsidP="00BA1322">
            <w:pPr>
              <w:widowControl w:val="0"/>
              <w:autoSpaceDE w:val="0"/>
              <w:autoSpaceDN w:val="0"/>
              <w:adjustRightInd w:val="0"/>
              <w:spacing w:after="0" w:line="240" w:lineRule="auto"/>
              <w:ind w:left="360"/>
              <w:jc w:val="center"/>
              <w:rPr>
                <w:rFonts w:ascii="Times New Roman" w:hAnsi="Times New Roman" w:cs="Times New Roman"/>
                <w:sz w:val="20"/>
                <w:szCs w:val="20"/>
              </w:rPr>
            </w:pPr>
          </w:p>
          <w:p w:rsidR="00BA1322" w:rsidRPr="00BA1322" w:rsidRDefault="00BA1322" w:rsidP="00BA1322">
            <w:pPr>
              <w:widowControl w:val="0"/>
              <w:autoSpaceDE w:val="0"/>
              <w:autoSpaceDN w:val="0"/>
              <w:adjustRightInd w:val="0"/>
              <w:spacing w:after="0" w:line="240" w:lineRule="auto"/>
              <w:ind w:left="426"/>
              <w:jc w:val="both"/>
              <w:rPr>
                <w:rFonts w:ascii="Times New Roman" w:hAnsi="Times New Roman" w:cs="Times New Roman"/>
                <w:sz w:val="20"/>
                <w:szCs w:val="20"/>
              </w:rPr>
            </w:pPr>
            <w:r w:rsidRPr="00BA1322">
              <w:rPr>
                <w:rFonts w:ascii="Times New Roman" w:hAnsi="Times New Roman" w:cs="Times New Roman"/>
                <w:sz w:val="20"/>
                <w:szCs w:val="20"/>
              </w:rPr>
              <w:t xml:space="preserve">или в срок не позднее 5 календарных дней с момента получения </w:t>
            </w:r>
            <w:r w:rsidRPr="00BA1322">
              <w:rPr>
                <w:rFonts w:ascii="Times New Roman" w:hAnsi="Times New Roman" w:cs="Times New Roman"/>
                <w:b/>
                <w:sz w:val="20"/>
                <w:szCs w:val="20"/>
              </w:rPr>
              <w:t>АО «Кривское А.О.»</w:t>
            </w:r>
            <w:r w:rsidRPr="00BA1322">
              <w:rPr>
                <w:rFonts w:ascii="Times New Roman" w:hAnsi="Times New Roman" w:cs="Times New Roman"/>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 xml:space="preserve">уплата процентов за пользование кредитной линией по ставке 2,3% годовых, либо по плавающей ставке на базе Ключевой ставки Банка России, определяемых как Ключевая ставка Банка России и увеличенная на 2,3% годовых, начисляемых и уплачиваемых в соответствии с условиями Кредитного соглашения; </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 xml:space="preserve">уплата неустойки (пени) в размере 2/365 (Две триста шестьдесят пятых) от процентной ставки, действующей на день просрочки, по соответствующему </w:t>
            </w:r>
            <w:r w:rsidRPr="00BA1322">
              <w:rPr>
                <w:rFonts w:ascii="Times New Roman" w:hAnsi="Times New Roman" w:cs="Times New Roman"/>
                <w:sz w:val="20"/>
                <w:szCs w:val="20"/>
              </w:rPr>
              <w:lastRenderedPageBreak/>
              <w:t>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комиссии за обязательство в размере 0,2% годовых, начисляемой Банком ВТБ (ПАО) в соответствии с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и иных условиях Банка ВТБ (ПАО).</w:t>
            </w: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lastRenderedPageBreak/>
              <w:t>ЗА</w:t>
            </w:r>
          </w:p>
        </w:tc>
        <w:tc>
          <w:tcPr>
            <w:tcW w:w="1275"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ПРОТИВ</w:t>
            </w:r>
          </w:p>
        </w:tc>
        <w:tc>
          <w:tcPr>
            <w:tcW w:w="1701"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ВОЗДЕРЖАЛСЯ</w:t>
            </w:r>
          </w:p>
        </w:tc>
      </w:tr>
      <w:tr w:rsidR="00BA1322" w:rsidRPr="00BA1322" w:rsidTr="00E536FB">
        <w:tblPrEx>
          <w:tblCellMar>
            <w:top w:w="0" w:type="dxa"/>
            <w:bottom w:w="0" w:type="dxa"/>
          </w:tblCellMar>
        </w:tblPrEx>
        <w:trPr>
          <w:trHeight w:val="170"/>
        </w:trPr>
        <w:tc>
          <w:tcPr>
            <w:tcW w:w="7058" w:type="dxa"/>
          </w:tcPr>
          <w:p w:rsidR="00BA1322" w:rsidRPr="00BA1322" w:rsidRDefault="00BA1322" w:rsidP="00BA1322">
            <w:pPr>
              <w:widowControl w:val="0"/>
              <w:spacing w:after="0" w:line="240" w:lineRule="auto"/>
              <w:jc w:val="center"/>
              <w:rPr>
                <w:rFonts w:ascii="Times New Roman" w:hAnsi="Times New Roman" w:cs="Times New Roman"/>
                <w:sz w:val="20"/>
                <w:szCs w:val="20"/>
              </w:rPr>
            </w:pPr>
          </w:p>
        </w:tc>
        <w:tc>
          <w:tcPr>
            <w:tcW w:w="851"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c>
          <w:tcPr>
            <w:tcW w:w="1275"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c>
          <w:tcPr>
            <w:tcW w:w="1701"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r>
    </w:tbl>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i/>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r w:rsidRPr="00BA1322">
        <w:rPr>
          <w:rFonts w:ascii="Times New Roman" w:hAnsi="Times New Roman" w:cs="Times New Roman"/>
          <w:b/>
          <w:bCs/>
          <w:sz w:val="20"/>
          <w:szCs w:val="20"/>
        </w:rPr>
        <w:t>БЮЛЛЕТЕНЬ ДЛЯ ГОЛОСОВАНИЯ ДОЛЖЕН БЫТЬ ПОДПИСАН ЛИЦОМ, ИМЕЮЩИМ ПРАВО НА УЧАСТИЕ В ОБЩЕМ СОБРАНИИ АКЦИОНЕРОВ, ИЛИ ЕГО ПРЕДСТАВИТЕЛЕМ!</w:t>
      </w:r>
    </w:p>
    <w:p w:rsidR="00BA1322" w:rsidRPr="00BA1322" w:rsidRDefault="00BA1322" w:rsidP="00BA1322">
      <w:pPr>
        <w:widowControl w:val="0"/>
        <w:tabs>
          <w:tab w:val="left" w:pos="5954"/>
        </w:tabs>
        <w:spacing w:after="0" w:line="240" w:lineRule="auto"/>
        <w:jc w:val="right"/>
        <w:rPr>
          <w:rFonts w:ascii="Times New Roman" w:hAnsi="Times New Roman" w:cs="Times New Roman"/>
          <w:sz w:val="20"/>
          <w:szCs w:val="20"/>
        </w:rPr>
      </w:pPr>
      <w:r w:rsidRPr="00BA1322">
        <w:rPr>
          <w:rFonts w:ascii="Times New Roman" w:hAnsi="Times New Roman" w:cs="Times New Roman"/>
          <w:sz w:val="20"/>
          <w:szCs w:val="20"/>
        </w:rPr>
        <w:t>_____________________</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sz w:val="20"/>
          <w:szCs w:val="20"/>
          <w:vertAlign w:val="superscript"/>
        </w:rPr>
      </w:pPr>
      <w:r w:rsidRPr="00BA1322">
        <w:rPr>
          <w:rFonts w:ascii="Times New Roman" w:hAnsi="Times New Roman" w:cs="Times New Roman"/>
          <w:sz w:val="20"/>
          <w:szCs w:val="20"/>
          <w:vertAlign w:val="superscript"/>
        </w:rPr>
        <w:t>(Подпись)</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szCs w:val="24"/>
        </w:rPr>
      </w:pPr>
      <w:bookmarkStart w:id="0" w:name="_GoBack"/>
      <w:r w:rsidRPr="00BA1322">
        <w:rPr>
          <w:rFonts w:ascii="Times New Roman" w:hAnsi="Times New Roman" w:cs="Times New Roman"/>
          <w:b/>
          <w:i/>
          <w:sz w:val="24"/>
          <w:szCs w:val="24"/>
        </w:rPr>
        <w:t>Разъяснения по порядку заполнения бюллетеня на следующем листе.</w:t>
      </w:r>
    </w:p>
    <w:bookmarkEnd w:id="0"/>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r w:rsidRPr="00BA1322">
        <w:rPr>
          <w:rFonts w:ascii="Times New Roman" w:hAnsi="Times New Roman" w:cs="Times New Roman"/>
          <w:b/>
          <w:i/>
          <w:sz w:val="20"/>
          <w:szCs w:val="20"/>
        </w:rPr>
        <w:br w:type="page"/>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sz w:val="16"/>
          <w:szCs w:val="16"/>
        </w:rPr>
      </w:pPr>
    </w:p>
    <w:p w:rsidR="00BA1322" w:rsidRPr="00BA1322" w:rsidRDefault="00BA1322" w:rsidP="00BA1322">
      <w:pPr>
        <w:widowControl w:val="0"/>
        <w:spacing w:after="0" w:line="240" w:lineRule="auto"/>
        <w:rPr>
          <w:rFonts w:ascii="Times New Roman" w:hAnsi="Times New Roman" w:cs="Times New Roman"/>
          <w:sz w:val="10"/>
          <w:szCs w:val="10"/>
        </w:rPr>
      </w:pPr>
    </w:p>
    <w:p w:rsidR="00BA1322" w:rsidRPr="00BA1322" w:rsidRDefault="00BA1322" w:rsidP="00BA1322">
      <w:pPr>
        <w:widowControl w:val="0"/>
        <w:spacing w:after="0" w:line="240" w:lineRule="auto"/>
        <w:rPr>
          <w:rFonts w:ascii="Times New Roman" w:hAnsi="Times New Roman" w:cs="Times New Roman"/>
          <w:sz w:val="10"/>
          <w:szCs w:val="10"/>
        </w:rPr>
      </w:pPr>
    </w:p>
    <w:p w:rsidR="00BA1322" w:rsidRPr="00BA1322" w:rsidRDefault="00BA1322" w:rsidP="00BA1322">
      <w:pPr>
        <w:widowControl w:val="0"/>
        <w:spacing w:after="0" w:line="240" w:lineRule="auto"/>
        <w:ind w:left="5812" w:hanging="5812"/>
        <w:rPr>
          <w:rFonts w:ascii="Times New Roman" w:hAnsi="Times New Roman" w:cs="Times New Roman"/>
          <w:sz w:val="4"/>
          <w:szCs w:val="4"/>
        </w:rPr>
      </w:pPr>
    </w:p>
    <w:p w:rsidR="00BA1322" w:rsidRPr="00BA1322" w:rsidRDefault="00BA1322" w:rsidP="00BA1322">
      <w:pPr>
        <w:widowControl w:val="0"/>
        <w:spacing w:after="0" w:line="240" w:lineRule="auto"/>
        <w:rPr>
          <w:rFonts w:ascii="Times New Roman" w:hAnsi="Times New Roman" w:cs="Times New Roman"/>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
        <w:gridCol w:w="10190"/>
      </w:tblGrid>
      <w:tr w:rsidR="00BA1322" w:rsidRPr="00BA1322" w:rsidTr="00E536FB">
        <w:trPr>
          <w:trHeight w:val="359"/>
        </w:trPr>
        <w:tc>
          <w:tcPr>
            <w:tcW w:w="10490" w:type="dxa"/>
            <w:gridSpan w:val="2"/>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b/>
                <w:sz w:val="18"/>
                <w:szCs w:val="18"/>
              </w:rPr>
              <w:t xml:space="preserve">Поставить отметку </w:t>
            </w:r>
            <w:r w:rsidRPr="00BA1322">
              <w:rPr>
                <w:b/>
                <w:iCs/>
                <w:sz w:val="18"/>
                <w:szCs w:val="18"/>
              </w:rP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tc>
      </w:tr>
      <w:tr w:rsidR="00BA1322" w:rsidRPr="00BA1322" w:rsidTr="00E536FB">
        <w:trPr>
          <w:trHeight w:val="197"/>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i/>
                <w:sz w:val="18"/>
                <w:szCs w:val="18"/>
              </w:rPr>
              <w:t xml:space="preserve">голосование осуществляется в соответствии с указанием приобретателей акций, переданных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r w:rsidR="00BA1322" w:rsidRPr="00BA1322" w:rsidTr="00E536FB">
        <w:trPr>
          <w:trHeight w:val="359"/>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i/>
                <w:sz w:val="18"/>
                <w:szCs w:val="18"/>
              </w:rPr>
              <w:t xml:space="preserve">голосование осуществляется по доверенности, выданной в отношении акций, переданных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r w:rsidR="00BA1322" w:rsidRPr="00BA1322" w:rsidTr="00E536FB">
        <w:trPr>
          <w:trHeight w:val="156"/>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vAlign w:val="center"/>
          </w:tcPr>
          <w:p w:rsidR="00BA1322" w:rsidRPr="00BA1322" w:rsidRDefault="00BA1322" w:rsidP="00BA1322">
            <w:pPr>
              <w:pStyle w:val="af2"/>
              <w:widowControl w:val="0"/>
              <w:rPr>
                <w:i/>
                <w:sz w:val="18"/>
                <w:szCs w:val="18"/>
              </w:rPr>
            </w:pPr>
            <w:r w:rsidRPr="00BA1322">
              <w:rPr>
                <w:i/>
                <w:sz w:val="18"/>
                <w:szCs w:val="18"/>
              </w:rPr>
              <w:t>голосование осуществляется в соответствии с указаниями владельцев депозитарных ценных бумаг.</w:t>
            </w:r>
          </w:p>
        </w:tc>
      </w:tr>
      <w:tr w:rsidR="00BA1322" w:rsidRPr="00BA1322" w:rsidTr="00E536FB">
        <w:trPr>
          <w:trHeight w:val="125"/>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i/>
                <w:sz w:val="18"/>
                <w:szCs w:val="18"/>
              </w:rPr>
            </w:pPr>
            <w:r w:rsidRPr="00BA1322">
              <w:rPr>
                <w:i/>
                <w:sz w:val="18"/>
                <w:szCs w:val="18"/>
              </w:rPr>
              <w:t xml:space="preserve">голосование осуществляется частью акций в связи с продажей части акций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bl>
    <w:p w:rsidR="00BA1322" w:rsidRPr="00BA1322" w:rsidRDefault="00BA1322" w:rsidP="00BA1322">
      <w:pPr>
        <w:widowControl w:val="0"/>
        <w:spacing w:after="0" w:line="240" w:lineRule="auto"/>
        <w:jc w:val="both"/>
        <w:rPr>
          <w:rFonts w:ascii="Times New Roman" w:hAnsi="Times New Roman" w:cs="Times New Roman"/>
          <w:b/>
          <w:sz w:val="18"/>
          <w:szCs w:val="18"/>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90"/>
      </w:tblGrid>
      <w:tr w:rsidR="00BA1322" w:rsidRPr="00BA1322" w:rsidTr="00E536FB">
        <w:tblPrEx>
          <w:tblCellMar>
            <w:top w:w="0" w:type="dxa"/>
            <w:bottom w:w="0" w:type="dxa"/>
          </w:tblCellMar>
        </w:tblPrEx>
        <w:tc>
          <w:tcPr>
            <w:tcW w:w="10490" w:type="dxa"/>
            <w:tcBorders>
              <w:top w:val="double" w:sz="6" w:space="0" w:color="auto"/>
            </w:tcBorders>
          </w:tcPr>
          <w:p w:rsidR="00BA1322" w:rsidRPr="00BA1322" w:rsidRDefault="00BA1322" w:rsidP="00BA1322">
            <w:pPr>
              <w:pStyle w:val="4"/>
              <w:keepNext w:val="0"/>
              <w:widowControl w:val="0"/>
              <w:spacing w:before="0" w:after="0"/>
              <w:rPr>
                <w:rFonts w:ascii="Times New Roman" w:hAnsi="Times New Roman"/>
                <w:sz w:val="18"/>
                <w:szCs w:val="18"/>
              </w:rPr>
            </w:pPr>
          </w:p>
          <w:p w:rsidR="00BA1322" w:rsidRPr="00BA1322" w:rsidRDefault="00BA1322" w:rsidP="00BA1322">
            <w:pPr>
              <w:pStyle w:val="4"/>
              <w:keepNext w:val="0"/>
              <w:widowControl w:val="0"/>
              <w:spacing w:before="0" w:after="0"/>
              <w:rPr>
                <w:rFonts w:ascii="Times New Roman" w:hAnsi="Times New Roman"/>
                <w:sz w:val="18"/>
                <w:szCs w:val="18"/>
              </w:rPr>
            </w:pPr>
            <w:r w:rsidRPr="00BA1322">
              <w:rPr>
                <w:rFonts w:ascii="Times New Roman" w:hAnsi="Times New Roman"/>
                <w:sz w:val="18"/>
                <w:szCs w:val="18"/>
              </w:rPr>
              <w:t xml:space="preserve">РАЗЪЯСНЕНИЯ К ЗАПОЛНЕНИЮ </w:t>
            </w:r>
          </w:p>
        </w:tc>
      </w:tr>
      <w:tr w:rsidR="00BA1322" w:rsidRPr="00BA1322" w:rsidTr="00E536FB">
        <w:tblPrEx>
          <w:tblCellMar>
            <w:top w:w="0" w:type="dxa"/>
            <w:bottom w:w="0" w:type="dxa"/>
          </w:tblCellMar>
        </w:tblPrEx>
        <w:tc>
          <w:tcPr>
            <w:tcW w:w="10490" w:type="dxa"/>
          </w:tcPr>
          <w:p w:rsidR="00BA1322" w:rsidRPr="00BA1322" w:rsidRDefault="00BA1322" w:rsidP="00BA1322">
            <w:pPr>
              <w:pStyle w:val="4"/>
              <w:keepNext w:val="0"/>
              <w:widowControl w:val="0"/>
              <w:spacing w:before="0" w:after="0"/>
              <w:rPr>
                <w:rFonts w:ascii="Times New Roman" w:hAnsi="Times New Roman"/>
                <w:sz w:val="18"/>
                <w:szCs w:val="18"/>
              </w:rPr>
            </w:pPr>
            <w:r w:rsidRPr="00BA1322">
              <w:rPr>
                <w:rFonts w:ascii="Times New Roman" w:hAnsi="Times New Roman"/>
                <w:sz w:val="18"/>
                <w:szCs w:val="18"/>
              </w:rPr>
              <w:t>БЮЛЛЕТЕНЯ ДЛЯ ГОЛОСОВАНИЯ</w:t>
            </w: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spacing w:after="0" w:line="240" w:lineRule="auto"/>
              <w:jc w:val="both"/>
              <w:rPr>
                <w:rFonts w:ascii="Times New Roman" w:hAnsi="Times New Roman" w:cs="Times New Roman"/>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pStyle w:val="af0"/>
              <w:widowControl w:val="0"/>
              <w:numPr>
                <w:ilvl w:val="0"/>
                <w:numId w:val="22"/>
              </w:numPr>
              <w:spacing w:after="0"/>
              <w:jc w:val="both"/>
              <w:rPr>
                <w:sz w:val="18"/>
                <w:szCs w:val="18"/>
              </w:rPr>
            </w:pPr>
            <w:r w:rsidRPr="00BA1322">
              <w:rPr>
                <w:sz w:val="18"/>
                <w:szCs w:val="18"/>
              </w:rPr>
              <w:t xml:space="preserve">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w:t>
            </w:r>
            <w:r w:rsidRPr="00BA1322">
              <w:rPr>
                <w:rStyle w:val="SUBST"/>
                <w:b w:val="0"/>
                <w:i w:val="0"/>
                <w:sz w:val="18"/>
                <w:szCs w:val="18"/>
              </w:rPr>
              <w:t>определения (фиксации)</w:t>
            </w:r>
            <w:r w:rsidRPr="00BA1322">
              <w:rPr>
                <w:sz w:val="18"/>
                <w:szCs w:val="18"/>
              </w:rPr>
              <w:t xml:space="preserve"> списка лиц, имеющих право на участие в общем собрании, или в соответствии с указаниями владельцев депозитарных ценных бумаг.</w:t>
            </w:r>
          </w:p>
          <w:p w:rsidR="00BA1322" w:rsidRPr="00BA1322" w:rsidRDefault="00BA1322" w:rsidP="00BA1322">
            <w:pPr>
              <w:pStyle w:val="af0"/>
              <w:widowControl w:val="0"/>
              <w:spacing w:after="0"/>
              <w:rPr>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pStyle w:val="af0"/>
              <w:widowControl w:val="0"/>
              <w:numPr>
                <w:ilvl w:val="0"/>
                <w:numId w:val="22"/>
              </w:numPr>
              <w:spacing w:after="0"/>
              <w:jc w:val="both"/>
              <w:rPr>
                <w:sz w:val="18"/>
                <w:szCs w:val="18"/>
              </w:rPr>
            </w:pPr>
            <w:r w:rsidRPr="00BA1322">
              <w:rPr>
                <w:sz w:val="18"/>
                <w:szCs w:val="18"/>
              </w:rPr>
              <w:t xml:space="preserve">Если в бюллетене оставлено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w:t>
            </w:r>
            <w:r w:rsidRPr="00BA1322">
              <w:rPr>
                <w:rStyle w:val="SUBST"/>
                <w:b w:val="0"/>
                <w:i w:val="0"/>
                <w:sz w:val="18"/>
                <w:szCs w:val="18"/>
              </w:rPr>
              <w:t>определения (фиксации)</w:t>
            </w:r>
            <w:r w:rsidRPr="00BA1322">
              <w:rPr>
                <w:i/>
                <w:sz w:val="18"/>
                <w:szCs w:val="18"/>
              </w:rPr>
              <w:t xml:space="preserve"> </w:t>
            </w:r>
            <w:r w:rsidRPr="00BA1322">
              <w:rPr>
                <w:sz w:val="18"/>
                <w:szCs w:val="18"/>
              </w:rPr>
              <w:t>списка лиц, имеющих право на участие в общем собрании, и (или) в соответствии с указаниями владельцев депозитарных ценных бумаг.</w:t>
            </w:r>
          </w:p>
          <w:p w:rsidR="00BA1322" w:rsidRPr="00BA1322" w:rsidRDefault="00BA1322" w:rsidP="00BA1322">
            <w:pPr>
              <w:pStyle w:val="af0"/>
              <w:widowControl w:val="0"/>
              <w:spacing w:after="0"/>
              <w:rPr>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sz w:val="18"/>
                <w:szCs w:val="18"/>
              </w:rPr>
              <w:t xml:space="preserve">Голосующий по доверенности, выданной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w:t>
            </w:r>
          </w:p>
          <w:p w:rsidR="00BA1322" w:rsidRPr="00BA1322" w:rsidRDefault="00BA1322" w:rsidP="00BA1322">
            <w:pPr>
              <w:widowControl w:val="0"/>
              <w:spacing w:after="0" w:line="240" w:lineRule="auto"/>
              <w:ind w:firstLine="397"/>
              <w:jc w:val="both"/>
              <w:rPr>
                <w:rFonts w:ascii="Times New Roman" w:hAnsi="Times New Roman" w:cs="Times New Roman"/>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sz w:val="18"/>
                <w:szCs w:val="18"/>
              </w:rPr>
              <w:t xml:space="preserve">Если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i/>
                <w:sz w:val="18"/>
                <w:szCs w:val="18"/>
              </w:rPr>
              <w:t xml:space="preserve"> </w:t>
            </w:r>
            <w:r w:rsidRPr="00BA1322">
              <w:rPr>
                <w:rFonts w:ascii="Times New Roman" w:hAnsi="Times New Roman" w:cs="Times New Roman"/>
                <w:sz w:val="18"/>
                <w:szCs w:val="18"/>
              </w:rPr>
              <w:t xml:space="preserve">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i/>
                <w:sz w:val="18"/>
                <w:szCs w:val="18"/>
              </w:rPr>
              <w:t xml:space="preserve"> </w:t>
            </w:r>
            <w:r w:rsidRPr="00BA1322">
              <w:rPr>
                <w:rFonts w:ascii="Times New Roman" w:hAnsi="Times New Roman" w:cs="Times New Roman"/>
                <w:sz w:val="18"/>
                <w:szCs w:val="18"/>
              </w:rPr>
              <w:t xml:space="preserve">списка лиц, имеющих право на участие в общем собрании. Если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p w:rsidR="00BA1322" w:rsidRPr="00BA1322" w:rsidRDefault="00BA1322" w:rsidP="00BA1322">
            <w:pPr>
              <w:widowControl w:val="0"/>
              <w:spacing w:after="0" w:line="240" w:lineRule="auto"/>
              <w:jc w:val="both"/>
              <w:rPr>
                <w:rFonts w:ascii="Times New Roman" w:hAnsi="Times New Roman" w:cs="Times New Roman"/>
                <w:sz w:val="18"/>
                <w:szCs w:val="18"/>
              </w:rPr>
            </w:pPr>
          </w:p>
        </w:tc>
      </w:tr>
      <w:tr w:rsidR="00BA1322" w:rsidRPr="00BA1322" w:rsidTr="00E536FB">
        <w:tblPrEx>
          <w:tblCellMar>
            <w:top w:w="0" w:type="dxa"/>
            <w:bottom w:w="0" w:type="dxa"/>
          </w:tblCellMar>
        </w:tblPrEx>
        <w:trPr>
          <w:trHeight w:val="142"/>
        </w:trPr>
        <w:tc>
          <w:tcPr>
            <w:tcW w:w="10490" w:type="dxa"/>
            <w:tcBorders>
              <w:bottom w:val="double" w:sz="6" w:space="0" w:color="auto"/>
            </w:tcBorders>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sz w:val="18"/>
                <w:szCs w:val="18"/>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(наблюдательный совет) общества, может быть отдана только за одного кандидата.</w:t>
            </w:r>
          </w:p>
          <w:p w:rsidR="00BA1322" w:rsidRPr="00BA1322" w:rsidRDefault="00BA1322" w:rsidP="00BA1322">
            <w:pPr>
              <w:widowControl w:val="0"/>
              <w:spacing w:after="0" w:line="240" w:lineRule="auto"/>
              <w:rPr>
                <w:rStyle w:val="SUBST"/>
                <w:rFonts w:ascii="Times New Roman" w:hAnsi="Times New Roman" w:cs="Times New Roman"/>
                <w:b w:val="0"/>
                <w:i w:val="0"/>
                <w:sz w:val="18"/>
                <w:szCs w:val="18"/>
              </w:rPr>
            </w:pPr>
          </w:p>
        </w:tc>
      </w:tr>
    </w:tbl>
    <w:p w:rsidR="00BA1322" w:rsidRPr="00BA1322" w:rsidRDefault="00BA1322" w:rsidP="00BA1322">
      <w:pPr>
        <w:widowControl w:val="0"/>
        <w:spacing w:after="0" w:line="240" w:lineRule="auto"/>
        <w:rPr>
          <w:rFonts w:ascii="Times New Roman" w:hAnsi="Times New Roman" w:cs="Times New Roman"/>
          <w:b/>
          <w:sz w:val="18"/>
          <w:szCs w:val="18"/>
        </w:rPr>
      </w:pPr>
    </w:p>
    <w:p w:rsidR="00BA1322" w:rsidRPr="00BA1322" w:rsidRDefault="00BA1322" w:rsidP="00BA1322">
      <w:pPr>
        <w:widowControl w:val="0"/>
        <w:autoSpaceDE w:val="0"/>
        <w:autoSpaceDN w:val="0"/>
        <w:adjustRightInd w:val="0"/>
        <w:spacing w:after="0" w:line="240" w:lineRule="auto"/>
        <w:ind w:firstLine="540"/>
        <w:jc w:val="right"/>
        <w:rPr>
          <w:rFonts w:ascii="Times New Roman" w:hAnsi="Times New Roman" w:cs="Times New Roman"/>
          <w:sz w:val="23"/>
          <w:szCs w:val="23"/>
        </w:rPr>
      </w:pPr>
    </w:p>
    <w:p w:rsidR="00BA1322" w:rsidRPr="00BA1322" w:rsidRDefault="00BA1322" w:rsidP="00BA1322">
      <w:pPr>
        <w:widowControl w:val="0"/>
        <w:spacing w:after="0" w:line="240" w:lineRule="auto"/>
        <w:rPr>
          <w:rFonts w:ascii="Times New Roman" w:hAnsi="Times New Roman" w:cs="Times New Roman"/>
        </w:rPr>
      </w:pPr>
      <w:r w:rsidRPr="00BA1322">
        <w:rPr>
          <w:rFonts w:ascii="Times New Roman" w:hAnsi="Times New Roman" w:cs="Times New Roman"/>
        </w:rPr>
        <w:br w:type="page"/>
      </w:r>
    </w:p>
    <w:p w:rsidR="00BA1322" w:rsidRPr="00BA1322" w:rsidRDefault="00BA1322" w:rsidP="00BA1322">
      <w:pPr>
        <w:pStyle w:val="Heading1"/>
        <w:spacing w:before="0" w:after="0"/>
        <w:jc w:val="center"/>
        <w:rPr>
          <w:szCs w:val="24"/>
        </w:rPr>
      </w:pPr>
      <w:r w:rsidRPr="00BA1322">
        <w:rPr>
          <w:szCs w:val="24"/>
        </w:rPr>
        <w:lastRenderedPageBreak/>
        <w:t>Акционерное общество «Кривское А.О.»</w:t>
      </w:r>
    </w:p>
    <w:p w:rsidR="00BA1322" w:rsidRPr="00BA1322" w:rsidRDefault="00BA1322" w:rsidP="00BA1322">
      <w:pPr>
        <w:pStyle w:val="Heading1"/>
        <w:spacing w:before="0" w:after="0"/>
        <w:jc w:val="center"/>
        <w:rPr>
          <w:szCs w:val="24"/>
        </w:rPr>
      </w:pPr>
    </w:p>
    <w:p w:rsidR="00BA1322" w:rsidRPr="00BA1322" w:rsidRDefault="00BA1322" w:rsidP="00BA1322">
      <w:pPr>
        <w:pStyle w:val="1"/>
        <w:keepNext w:val="0"/>
        <w:widowControl w:val="0"/>
        <w:jc w:val="left"/>
        <w:rPr>
          <w:b/>
          <w:i w:val="0"/>
          <w:sz w:val="20"/>
        </w:rPr>
      </w:pPr>
      <w:r w:rsidRPr="00BA1322">
        <w:rPr>
          <w:b/>
          <w:i w:val="0"/>
          <w:sz w:val="20"/>
        </w:rPr>
        <w:t>Место нахождения общества</w:t>
      </w:r>
      <w:r w:rsidRPr="00BA1322">
        <w:rPr>
          <w:i w:val="0"/>
          <w:sz w:val="20"/>
        </w:rPr>
        <w:t xml:space="preserve">: </w:t>
      </w:r>
      <w:r w:rsidRPr="00BA1322">
        <w:rPr>
          <w:b/>
          <w:i w:val="0"/>
          <w:sz w:val="20"/>
        </w:rPr>
        <w:t xml:space="preserve">391870, Рязанская обл., </w:t>
      </w:r>
      <w:proofErr w:type="spellStart"/>
      <w:r w:rsidRPr="00BA1322">
        <w:rPr>
          <w:b/>
          <w:i w:val="0"/>
          <w:sz w:val="20"/>
        </w:rPr>
        <w:t>Сараевский</w:t>
      </w:r>
      <w:proofErr w:type="spellEnd"/>
      <w:r w:rsidRPr="00BA1322">
        <w:rPr>
          <w:b/>
          <w:i w:val="0"/>
          <w:sz w:val="20"/>
        </w:rPr>
        <w:t xml:space="preserve"> район, </w:t>
      </w:r>
      <w:proofErr w:type="spellStart"/>
      <w:r w:rsidRPr="00BA1322">
        <w:rPr>
          <w:b/>
          <w:i w:val="0"/>
          <w:sz w:val="20"/>
        </w:rPr>
        <w:t>с.Кривское</w:t>
      </w:r>
      <w:proofErr w:type="spellEnd"/>
      <w:r w:rsidRPr="00BA1322">
        <w:rPr>
          <w:b/>
          <w:i w:val="0"/>
          <w:sz w:val="20"/>
        </w:rPr>
        <w:t xml:space="preserve">, ул. </w:t>
      </w:r>
      <w:proofErr w:type="spellStart"/>
      <w:r w:rsidRPr="00BA1322">
        <w:rPr>
          <w:b/>
          <w:i w:val="0"/>
          <w:sz w:val="20"/>
        </w:rPr>
        <w:t>Заключье</w:t>
      </w:r>
      <w:proofErr w:type="spellEnd"/>
      <w:r w:rsidRPr="00BA1322">
        <w:rPr>
          <w:b/>
          <w:i w:val="0"/>
          <w:sz w:val="20"/>
        </w:rPr>
        <w:t>, д.19</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Вид собрания: </w:t>
      </w:r>
      <w:r w:rsidRPr="00BA1322">
        <w:rPr>
          <w:rFonts w:ascii="Times New Roman" w:hAnsi="Times New Roman" w:cs="Times New Roman"/>
          <w:sz w:val="20"/>
          <w:szCs w:val="20"/>
        </w:rPr>
        <w:t>внеочередное</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Форма проведения собрания: </w:t>
      </w:r>
      <w:r w:rsidRPr="00BA1322">
        <w:rPr>
          <w:rFonts w:ascii="Times New Roman" w:hAnsi="Times New Roman" w:cs="Times New Roman"/>
          <w:sz w:val="20"/>
          <w:szCs w:val="20"/>
        </w:rPr>
        <w:t>заочное голосование.</w:t>
      </w:r>
    </w:p>
    <w:p w:rsidR="00BA1322" w:rsidRPr="00BA1322" w:rsidRDefault="00BA1322" w:rsidP="00BA1322">
      <w:pPr>
        <w:widowControl w:val="0"/>
        <w:spacing w:after="0" w:line="240" w:lineRule="auto"/>
        <w:ind w:right="-1"/>
        <w:rPr>
          <w:rFonts w:ascii="Times New Roman" w:hAnsi="Times New Roman" w:cs="Times New Roman"/>
          <w:sz w:val="20"/>
          <w:szCs w:val="20"/>
        </w:rPr>
      </w:pPr>
      <w:r w:rsidRPr="00BA1322">
        <w:rPr>
          <w:rFonts w:ascii="Times New Roman" w:hAnsi="Times New Roman" w:cs="Times New Roman"/>
          <w:b/>
          <w:sz w:val="20"/>
          <w:szCs w:val="20"/>
        </w:rPr>
        <w:t xml:space="preserve">Дата окончания приема бюллетеней для голосования: </w:t>
      </w:r>
      <w:r w:rsidRPr="00BA1322">
        <w:rPr>
          <w:rFonts w:ascii="Times New Roman" w:hAnsi="Times New Roman" w:cs="Times New Roman"/>
          <w:sz w:val="20"/>
          <w:szCs w:val="20"/>
        </w:rPr>
        <w:t xml:space="preserve">«03» ноября 2022 года. </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Почтовый адрес, по которому должны направляться заполненные бюллетени для голосования: </w:t>
      </w:r>
      <w:r w:rsidRPr="00BA1322">
        <w:rPr>
          <w:rFonts w:ascii="Times New Roman" w:hAnsi="Times New Roman" w:cs="Times New Roman"/>
          <w:sz w:val="20"/>
          <w:szCs w:val="20"/>
        </w:rPr>
        <w:t xml:space="preserve">391870, Рязанская обл., </w:t>
      </w:r>
      <w:proofErr w:type="spellStart"/>
      <w:r w:rsidRPr="00BA1322">
        <w:rPr>
          <w:rFonts w:ascii="Times New Roman" w:hAnsi="Times New Roman" w:cs="Times New Roman"/>
          <w:sz w:val="20"/>
          <w:szCs w:val="20"/>
        </w:rPr>
        <w:t>Сараевский</w:t>
      </w:r>
      <w:proofErr w:type="spellEnd"/>
      <w:r w:rsidRPr="00BA1322">
        <w:rPr>
          <w:rFonts w:ascii="Times New Roman" w:hAnsi="Times New Roman" w:cs="Times New Roman"/>
          <w:sz w:val="20"/>
          <w:szCs w:val="20"/>
        </w:rPr>
        <w:t xml:space="preserve"> район, </w:t>
      </w:r>
      <w:proofErr w:type="spellStart"/>
      <w:r w:rsidRPr="00BA1322">
        <w:rPr>
          <w:rFonts w:ascii="Times New Roman" w:hAnsi="Times New Roman" w:cs="Times New Roman"/>
          <w:sz w:val="20"/>
          <w:szCs w:val="20"/>
        </w:rPr>
        <w:t>с.Кривское</w:t>
      </w:r>
      <w:proofErr w:type="spellEnd"/>
      <w:r w:rsidRPr="00BA1322">
        <w:rPr>
          <w:rFonts w:ascii="Times New Roman" w:hAnsi="Times New Roman" w:cs="Times New Roman"/>
          <w:sz w:val="20"/>
          <w:szCs w:val="20"/>
        </w:rPr>
        <w:t xml:space="preserve">, ул. </w:t>
      </w:r>
      <w:proofErr w:type="spellStart"/>
      <w:r w:rsidRPr="00BA1322">
        <w:rPr>
          <w:rFonts w:ascii="Times New Roman" w:hAnsi="Times New Roman" w:cs="Times New Roman"/>
          <w:sz w:val="20"/>
          <w:szCs w:val="20"/>
        </w:rPr>
        <w:t>Заключье</w:t>
      </w:r>
      <w:proofErr w:type="spellEnd"/>
      <w:r w:rsidRPr="00BA1322">
        <w:rPr>
          <w:rFonts w:ascii="Times New Roman" w:hAnsi="Times New Roman" w:cs="Times New Roman"/>
          <w:sz w:val="20"/>
          <w:szCs w:val="20"/>
        </w:rPr>
        <w:t>, д.19.</w:t>
      </w:r>
    </w:p>
    <w:p w:rsidR="00BA1322" w:rsidRPr="00BA1322" w:rsidRDefault="00BA1322" w:rsidP="00BA1322">
      <w:pPr>
        <w:widowControl w:val="0"/>
        <w:spacing w:after="0" w:line="240" w:lineRule="auto"/>
        <w:jc w:val="center"/>
        <w:rPr>
          <w:rFonts w:ascii="Times New Roman" w:hAnsi="Times New Roman" w:cs="Times New Roman"/>
          <w:b/>
          <w:spacing w:val="26"/>
          <w:sz w:val="20"/>
          <w:szCs w:val="20"/>
        </w:rPr>
      </w:pPr>
    </w:p>
    <w:p w:rsidR="00BA1322" w:rsidRPr="00BA1322" w:rsidRDefault="00BA1322" w:rsidP="00BA1322">
      <w:pPr>
        <w:widowControl w:val="0"/>
        <w:spacing w:after="0" w:line="240" w:lineRule="auto"/>
        <w:jc w:val="center"/>
        <w:rPr>
          <w:rFonts w:ascii="Times New Roman" w:hAnsi="Times New Roman" w:cs="Times New Roman"/>
          <w:b/>
          <w:spacing w:val="26"/>
          <w:sz w:val="20"/>
          <w:szCs w:val="20"/>
        </w:rPr>
      </w:pPr>
      <w:r w:rsidRPr="00BA1322">
        <w:rPr>
          <w:rFonts w:ascii="Times New Roman" w:hAnsi="Times New Roman" w:cs="Times New Roman"/>
          <w:b/>
          <w:spacing w:val="26"/>
          <w:sz w:val="20"/>
          <w:szCs w:val="20"/>
        </w:rPr>
        <w:t>БЮЛЛЕТЕНЬ №2</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Акционер: </w:t>
      </w:r>
      <w:r w:rsidRPr="00BA1322">
        <w:rPr>
          <w:rFonts w:ascii="Times New Roman" w:hAnsi="Times New Roman" w:cs="Times New Roman"/>
          <w:b/>
          <w:i/>
          <w:sz w:val="20"/>
          <w:szCs w:val="20"/>
        </w:rPr>
        <w:t>________________________________________________________________________________________________</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Количество акций (голосов): ___________</w:t>
      </w:r>
    </w:p>
    <w:p w:rsidR="00BA1322" w:rsidRPr="00BA1322" w:rsidRDefault="00BA1322" w:rsidP="00BA1322">
      <w:pPr>
        <w:widowControl w:val="0"/>
        <w:spacing w:after="0" w:line="240" w:lineRule="auto"/>
        <w:rPr>
          <w:rFonts w:ascii="Times New Roman" w:hAnsi="Times New Roman" w:cs="Times New Roman"/>
          <w:sz w:val="20"/>
          <w:szCs w:val="20"/>
        </w:rPr>
      </w:pP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i/>
          <w:sz w:val="20"/>
          <w:szCs w:val="20"/>
        </w:rPr>
        <w:t>Оставьте выбранный Вами вариант голосования, остальные зачеркните.</w:t>
      </w:r>
    </w:p>
    <w:tbl>
      <w:tblPr>
        <w:tblW w:w="10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8"/>
        <w:gridCol w:w="851"/>
        <w:gridCol w:w="1275"/>
        <w:gridCol w:w="1701"/>
      </w:tblGrid>
      <w:tr w:rsidR="00BA1322" w:rsidRPr="00BA1322" w:rsidTr="00E536FB">
        <w:tblPrEx>
          <w:tblCellMar>
            <w:top w:w="0" w:type="dxa"/>
            <w:bottom w:w="0" w:type="dxa"/>
          </w:tblCellMar>
        </w:tblPrEx>
        <w:trPr>
          <w:cantSplit/>
        </w:trPr>
        <w:tc>
          <w:tcPr>
            <w:tcW w:w="7058" w:type="dxa"/>
          </w:tcPr>
          <w:p w:rsidR="00BA1322" w:rsidRPr="00BA1322" w:rsidRDefault="00BA1322" w:rsidP="00BA1322">
            <w:pPr>
              <w:widowControl w:val="0"/>
              <w:spacing w:after="0" w:line="240" w:lineRule="auto"/>
              <w:rPr>
                <w:rFonts w:ascii="Times New Roman" w:hAnsi="Times New Roman" w:cs="Times New Roman"/>
                <w:sz w:val="20"/>
                <w:szCs w:val="20"/>
              </w:rPr>
            </w:pPr>
            <w:r w:rsidRPr="00BA1322">
              <w:rPr>
                <w:rFonts w:ascii="Times New Roman" w:hAnsi="Times New Roman" w:cs="Times New Roman"/>
                <w:sz w:val="20"/>
                <w:szCs w:val="20"/>
              </w:rPr>
              <w:t>Формулировки решений, поставленных на голосование:</w:t>
            </w:r>
          </w:p>
        </w:tc>
        <w:tc>
          <w:tcPr>
            <w:tcW w:w="3827" w:type="dxa"/>
            <w:gridSpan w:val="3"/>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Варианты голосования</w:t>
            </w:r>
          </w:p>
        </w:tc>
      </w:tr>
      <w:tr w:rsidR="00BA1322" w:rsidRPr="00BA1322" w:rsidTr="00E536FB">
        <w:tblPrEx>
          <w:tblCellMar>
            <w:top w:w="0" w:type="dxa"/>
            <w:bottom w:w="0" w:type="dxa"/>
          </w:tblCellMar>
        </w:tblPrEx>
        <w:tc>
          <w:tcPr>
            <w:tcW w:w="7058" w:type="dxa"/>
          </w:tcPr>
          <w:p w:rsidR="00BA1322" w:rsidRPr="00BA1322" w:rsidRDefault="00BA1322" w:rsidP="00BA1322">
            <w:pPr>
              <w:widowControl w:val="0"/>
              <w:adjustRightInd w:val="0"/>
              <w:spacing w:after="0" w:line="240" w:lineRule="auto"/>
              <w:ind w:firstLine="426"/>
              <w:jc w:val="both"/>
              <w:rPr>
                <w:rFonts w:ascii="Times New Roman" w:hAnsi="Times New Roman" w:cs="Times New Roman"/>
                <w:sz w:val="20"/>
                <w:szCs w:val="20"/>
              </w:rPr>
            </w:pPr>
            <w:r w:rsidRPr="00BA1322">
              <w:rPr>
                <w:rFonts w:ascii="Times New Roman" w:hAnsi="Times New Roman" w:cs="Times New Roman"/>
                <w:bCs/>
                <w:sz w:val="20"/>
                <w:szCs w:val="20"/>
              </w:rPr>
              <w:t>На основании заключения, утвержденного Советом директоров АО «Кривское А.О.» (Протокол заседания совета директоров АО «Кривское А.О.» №361/М от 29.09.2022 г.), п</w:t>
            </w:r>
            <w:r w:rsidRPr="00BA1322">
              <w:rPr>
                <w:rFonts w:ascii="Times New Roman" w:hAnsi="Times New Roman" w:cs="Times New Roman"/>
                <w:sz w:val="20"/>
                <w:szCs w:val="20"/>
              </w:rPr>
              <w:t xml:space="preserve">редоставить согласие на заключение договора поручительства между </w:t>
            </w:r>
            <w:r w:rsidRPr="00BA1322">
              <w:rPr>
                <w:rFonts w:ascii="Times New Roman" w:hAnsi="Times New Roman" w:cs="Times New Roman"/>
                <w:b/>
                <w:sz w:val="20"/>
                <w:szCs w:val="20"/>
              </w:rPr>
              <w:t>АО «Кривское А.О.»</w:t>
            </w:r>
            <w:r w:rsidRPr="00BA1322">
              <w:rPr>
                <w:rFonts w:ascii="Times New Roman" w:hAnsi="Times New Roman" w:cs="Times New Roman"/>
                <w:sz w:val="20"/>
                <w:szCs w:val="20"/>
              </w:rPr>
              <w:t xml:space="preserve"> и Банком ВТБ (ПАО) (далее – Договор поручительства) в полном объеме, который является крупной сделкой, в совершении которой </w:t>
            </w:r>
            <w:r w:rsidRPr="00BA1322">
              <w:rPr>
                <w:rFonts w:ascii="Times New Roman" w:hAnsi="Times New Roman" w:cs="Times New Roman"/>
                <w:b/>
                <w:sz w:val="20"/>
                <w:szCs w:val="20"/>
              </w:rPr>
              <w:t>имеется заинтересованность</w:t>
            </w:r>
            <w:r w:rsidRPr="00BA1322">
              <w:rPr>
                <w:rFonts w:ascii="Times New Roman" w:hAnsi="Times New Roman" w:cs="Times New Roman"/>
                <w:sz w:val="20"/>
                <w:szCs w:val="20"/>
              </w:rPr>
              <w:t xml:space="preserve"> согласно Федерального закона об акционерных обществах  и с учетом пп.18 п.12.3. Устава, в обеспечение исполнения обязательств </w:t>
            </w:r>
            <w:r w:rsidRPr="00BA1322">
              <w:rPr>
                <w:rFonts w:ascii="Times New Roman" w:hAnsi="Times New Roman" w:cs="Times New Roman"/>
                <w:b/>
                <w:sz w:val="20"/>
                <w:szCs w:val="20"/>
              </w:rPr>
              <w:t>ООО</w:t>
            </w:r>
            <w:r w:rsidRPr="00BA1322">
              <w:rPr>
                <w:rFonts w:ascii="Times New Roman" w:hAnsi="Times New Roman" w:cs="Times New Roman"/>
                <w:sz w:val="20"/>
                <w:szCs w:val="20"/>
              </w:rPr>
              <w:t xml:space="preserve"> </w:t>
            </w:r>
            <w:r w:rsidRPr="00BA1322">
              <w:rPr>
                <w:rFonts w:ascii="Times New Roman" w:hAnsi="Times New Roman" w:cs="Times New Roman"/>
                <w:b/>
                <w:sz w:val="20"/>
                <w:szCs w:val="20"/>
              </w:rPr>
              <w:t>«</w:t>
            </w:r>
            <w:proofErr w:type="spellStart"/>
            <w:r w:rsidRPr="00BA1322">
              <w:rPr>
                <w:rFonts w:ascii="Times New Roman" w:hAnsi="Times New Roman" w:cs="Times New Roman"/>
                <w:b/>
                <w:sz w:val="20"/>
                <w:szCs w:val="20"/>
              </w:rPr>
              <w:t>Вёрдазернопродукт</w:t>
            </w:r>
            <w:proofErr w:type="spellEnd"/>
            <w:r w:rsidRPr="00BA1322">
              <w:rPr>
                <w:rFonts w:ascii="Times New Roman" w:hAnsi="Times New Roman" w:cs="Times New Roman"/>
                <w:b/>
                <w:sz w:val="20"/>
                <w:szCs w:val="20"/>
              </w:rPr>
              <w:t>» (ИНН 6217006680)</w:t>
            </w:r>
            <w:r w:rsidRPr="00BA1322">
              <w:rPr>
                <w:rFonts w:ascii="Times New Roman" w:hAnsi="Times New Roman" w:cs="Times New Roman"/>
                <w:sz w:val="20"/>
                <w:szCs w:val="20"/>
              </w:rPr>
              <w:t xml:space="preserve"> по кредитному соглашению между </w:t>
            </w:r>
            <w:r w:rsidRPr="00BA1322">
              <w:rPr>
                <w:rFonts w:ascii="Times New Roman" w:hAnsi="Times New Roman" w:cs="Times New Roman"/>
                <w:b/>
                <w:sz w:val="20"/>
                <w:szCs w:val="20"/>
              </w:rPr>
              <w:t>ООО «</w:t>
            </w:r>
            <w:proofErr w:type="spellStart"/>
            <w:r w:rsidRPr="00BA1322">
              <w:rPr>
                <w:rFonts w:ascii="Times New Roman" w:hAnsi="Times New Roman" w:cs="Times New Roman"/>
                <w:b/>
                <w:sz w:val="20"/>
                <w:szCs w:val="20"/>
              </w:rPr>
              <w:t>Вёрдазернопродукт</w:t>
            </w:r>
            <w:proofErr w:type="spellEnd"/>
            <w:r w:rsidRPr="00BA1322">
              <w:rPr>
                <w:rFonts w:ascii="Times New Roman" w:hAnsi="Times New Roman" w:cs="Times New Roman"/>
                <w:b/>
                <w:sz w:val="20"/>
                <w:szCs w:val="20"/>
              </w:rPr>
              <w:t xml:space="preserve">» </w:t>
            </w:r>
            <w:r w:rsidRPr="00BA1322">
              <w:rPr>
                <w:rFonts w:ascii="Times New Roman" w:hAnsi="Times New Roman" w:cs="Times New Roman"/>
                <w:sz w:val="20"/>
                <w:szCs w:val="20"/>
              </w:rPr>
              <w:t>и Банком ВТБ (ПАО) (далее – Кредитное соглашение) на следующих условиях:</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возврат кредитов в рамках кредитной линии с лимитом выдачи по Кредитному соглашению в полной сумме в размере 515 000 000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01.20), подлежащих погашению в срок 365 дней с даты заключения Кредитного соглашения по следующему графику:</w:t>
            </w:r>
          </w:p>
          <w:p w:rsidR="00BA1322" w:rsidRPr="00BA1322" w:rsidRDefault="00BA1322" w:rsidP="00BA1322">
            <w:pPr>
              <w:widowControl w:val="0"/>
              <w:autoSpaceDE w:val="0"/>
              <w:autoSpaceDN w:val="0"/>
              <w:adjustRightInd w:val="0"/>
              <w:spacing w:after="0" w:line="240" w:lineRule="auto"/>
              <w:ind w:left="426"/>
              <w:jc w:val="both"/>
              <w:rPr>
                <w:rFonts w:ascii="Times New Roman" w:hAnsi="Times New Roman" w:cs="Times New Roman"/>
                <w:sz w:val="20"/>
                <w:szCs w:val="20"/>
              </w:rPr>
            </w:pPr>
          </w:p>
          <w:tbl>
            <w:tblPr>
              <w:tblW w:w="5908" w:type="dxa"/>
              <w:tblInd w:w="274" w:type="dxa"/>
              <w:tblLayout w:type="fixed"/>
              <w:tblLook w:val="04A0" w:firstRow="1" w:lastRow="0" w:firstColumn="1" w:lastColumn="0" w:noHBand="0" w:noVBand="1"/>
            </w:tblPr>
            <w:tblGrid>
              <w:gridCol w:w="2508"/>
              <w:gridCol w:w="1886"/>
              <w:gridCol w:w="1514"/>
            </w:tblGrid>
            <w:tr w:rsidR="00BA1322" w:rsidRPr="00BA1322" w:rsidTr="00E536FB">
              <w:trPr>
                <w:trHeight w:val="405"/>
              </w:trPr>
              <w:tc>
                <w:tcPr>
                  <w:tcW w:w="4394" w:type="dxa"/>
                  <w:gridSpan w:val="2"/>
                  <w:tcBorders>
                    <w:top w:val="single" w:sz="8" w:space="0" w:color="auto"/>
                    <w:left w:val="single" w:sz="8" w:space="0" w:color="auto"/>
                    <w:bottom w:val="single" w:sz="8" w:space="0" w:color="auto"/>
                    <w:right w:val="single" w:sz="8" w:space="0" w:color="000000"/>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Период погашения</w:t>
                  </w:r>
                </w:p>
              </w:tc>
              <w:tc>
                <w:tcPr>
                  <w:tcW w:w="1514"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Сумма  к погашению, рублей</w:t>
                  </w:r>
                </w:p>
              </w:tc>
            </w:tr>
            <w:tr w:rsidR="00BA1322" w:rsidRPr="00BA1322" w:rsidTr="00E536FB">
              <w:trPr>
                <w:trHeight w:val="315"/>
              </w:trPr>
              <w:tc>
                <w:tcPr>
                  <w:tcW w:w="2508" w:type="dxa"/>
                  <w:tcBorders>
                    <w:top w:val="nil"/>
                    <w:left w:val="single" w:sz="8" w:space="0" w:color="auto"/>
                    <w:bottom w:val="single" w:sz="8" w:space="0" w:color="auto"/>
                    <w:right w:val="single" w:sz="8" w:space="0" w:color="auto"/>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с</w:t>
                  </w:r>
                </w:p>
              </w:tc>
              <w:tc>
                <w:tcPr>
                  <w:tcW w:w="1886" w:type="dxa"/>
                  <w:tcBorders>
                    <w:top w:val="nil"/>
                    <w:left w:val="nil"/>
                    <w:bottom w:val="single" w:sz="8" w:space="0" w:color="auto"/>
                    <w:right w:val="single" w:sz="8" w:space="0" w:color="auto"/>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по</w:t>
                  </w:r>
                </w:p>
              </w:tc>
              <w:tc>
                <w:tcPr>
                  <w:tcW w:w="1514" w:type="dxa"/>
                  <w:vMerge/>
                  <w:tcBorders>
                    <w:top w:val="single" w:sz="8" w:space="0" w:color="auto"/>
                    <w:left w:val="single" w:sz="8" w:space="0" w:color="auto"/>
                    <w:bottom w:val="single" w:sz="8" w:space="0" w:color="000000"/>
                    <w:right w:val="single" w:sz="8" w:space="0" w:color="auto"/>
                  </w:tcBorders>
                  <w:vAlign w:val="center"/>
                  <w:hideMark/>
                </w:tcPr>
                <w:p w:rsidR="00BA1322" w:rsidRPr="00BA1322" w:rsidRDefault="00BA1322" w:rsidP="00BA1322">
                  <w:pPr>
                    <w:widowControl w:val="0"/>
                    <w:spacing w:after="0" w:line="240" w:lineRule="auto"/>
                    <w:rPr>
                      <w:rFonts w:ascii="Times New Roman" w:hAnsi="Times New Roman" w:cs="Times New Roman"/>
                      <w:b/>
                      <w:bCs/>
                      <w:sz w:val="20"/>
                      <w:szCs w:val="20"/>
                    </w:rPr>
                  </w:pPr>
                </w:p>
              </w:tc>
            </w:tr>
            <w:tr w:rsidR="00BA1322" w:rsidRPr="00BA1322" w:rsidTr="00E536FB">
              <w:trPr>
                <w:trHeight w:val="415"/>
              </w:trPr>
              <w:tc>
                <w:tcPr>
                  <w:tcW w:w="2508" w:type="dxa"/>
                  <w:tcBorders>
                    <w:top w:val="nil"/>
                    <w:left w:val="single" w:sz="8" w:space="0" w:color="auto"/>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04.09.2023</w:t>
                  </w:r>
                </w:p>
              </w:tc>
              <w:tc>
                <w:tcPr>
                  <w:tcW w:w="1886" w:type="dxa"/>
                  <w:tcBorders>
                    <w:top w:val="nil"/>
                    <w:left w:val="nil"/>
                    <w:bottom w:val="single" w:sz="8" w:space="0" w:color="auto"/>
                    <w:right w:val="single" w:sz="8" w:space="0" w:color="auto"/>
                  </w:tcBorders>
                  <w:shd w:val="clear" w:color="auto" w:fill="auto"/>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08.09.2023</w:t>
                  </w:r>
                </w:p>
              </w:tc>
              <w:tc>
                <w:tcPr>
                  <w:tcW w:w="1514" w:type="dxa"/>
                  <w:tcBorders>
                    <w:top w:val="nil"/>
                    <w:left w:val="nil"/>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1 000 000,00</w:t>
                  </w:r>
                </w:p>
              </w:tc>
            </w:tr>
            <w:tr w:rsidR="00BA1322" w:rsidRPr="00BA1322" w:rsidTr="00E536FB">
              <w:trPr>
                <w:trHeight w:val="407"/>
              </w:trPr>
              <w:tc>
                <w:tcPr>
                  <w:tcW w:w="439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1322" w:rsidRPr="00BA1322" w:rsidRDefault="00BA1322" w:rsidP="00BA1322">
                  <w:pPr>
                    <w:widowControl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В последние 7 календарных дней действия Кредитного соглашения</w:t>
                  </w:r>
                </w:p>
              </w:tc>
              <w:tc>
                <w:tcPr>
                  <w:tcW w:w="1514" w:type="dxa"/>
                  <w:tcBorders>
                    <w:top w:val="nil"/>
                    <w:left w:val="nil"/>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514 000 000</w:t>
                  </w:r>
                </w:p>
              </w:tc>
            </w:tr>
            <w:tr w:rsidR="00BA1322" w:rsidRPr="00BA1322" w:rsidTr="00E536FB">
              <w:trPr>
                <w:trHeight w:val="315"/>
              </w:trPr>
              <w:tc>
                <w:tcPr>
                  <w:tcW w:w="439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1322" w:rsidRPr="00BA1322" w:rsidRDefault="00BA1322" w:rsidP="00BA1322">
                  <w:pPr>
                    <w:widowControl w:val="0"/>
                    <w:spacing w:after="0" w:line="240" w:lineRule="auto"/>
                    <w:jc w:val="right"/>
                    <w:rPr>
                      <w:rFonts w:ascii="Times New Roman" w:hAnsi="Times New Roman" w:cs="Times New Roman"/>
                      <w:b/>
                      <w:bCs/>
                      <w:sz w:val="20"/>
                      <w:szCs w:val="20"/>
                    </w:rPr>
                  </w:pPr>
                  <w:r w:rsidRPr="00BA1322">
                    <w:rPr>
                      <w:rFonts w:ascii="Times New Roman" w:hAnsi="Times New Roman" w:cs="Times New Roman"/>
                      <w:b/>
                      <w:bCs/>
                      <w:sz w:val="20"/>
                      <w:szCs w:val="20"/>
                    </w:rPr>
                    <w:t>ИТОГО:</w:t>
                  </w:r>
                </w:p>
              </w:tc>
              <w:tc>
                <w:tcPr>
                  <w:tcW w:w="1514" w:type="dxa"/>
                  <w:tcBorders>
                    <w:top w:val="nil"/>
                    <w:left w:val="nil"/>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515 000 000</w:t>
                  </w:r>
                </w:p>
              </w:tc>
            </w:tr>
          </w:tbl>
          <w:p w:rsidR="00BA1322" w:rsidRPr="00BA1322" w:rsidRDefault="00BA1322" w:rsidP="00BA1322">
            <w:pPr>
              <w:widowControl w:val="0"/>
              <w:autoSpaceDE w:val="0"/>
              <w:autoSpaceDN w:val="0"/>
              <w:adjustRightInd w:val="0"/>
              <w:spacing w:after="0" w:line="240" w:lineRule="auto"/>
              <w:ind w:left="360"/>
              <w:jc w:val="center"/>
              <w:rPr>
                <w:rFonts w:ascii="Times New Roman" w:hAnsi="Times New Roman" w:cs="Times New Roman"/>
                <w:sz w:val="20"/>
                <w:szCs w:val="20"/>
              </w:rPr>
            </w:pPr>
          </w:p>
          <w:p w:rsidR="00BA1322" w:rsidRPr="00BA1322" w:rsidRDefault="00BA1322" w:rsidP="00BA1322">
            <w:pPr>
              <w:widowControl w:val="0"/>
              <w:autoSpaceDE w:val="0"/>
              <w:autoSpaceDN w:val="0"/>
              <w:adjustRightInd w:val="0"/>
              <w:spacing w:after="0" w:line="240" w:lineRule="auto"/>
              <w:ind w:left="426"/>
              <w:jc w:val="both"/>
              <w:rPr>
                <w:rFonts w:ascii="Times New Roman" w:hAnsi="Times New Roman" w:cs="Times New Roman"/>
                <w:sz w:val="20"/>
                <w:szCs w:val="20"/>
              </w:rPr>
            </w:pPr>
            <w:r w:rsidRPr="00BA1322">
              <w:rPr>
                <w:rFonts w:ascii="Times New Roman" w:hAnsi="Times New Roman" w:cs="Times New Roman"/>
                <w:sz w:val="20"/>
                <w:szCs w:val="20"/>
              </w:rPr>
              <w:t xml:space="preserve">или в срок не позднее 5 календарных дней с момента получения </w:t>
            </w:r>
            <w:r w:rsidRPr="00BA1322">
              <w:rPr>
                <w:rFonts w:ascii="Times New Roman" w:hAnsi="Times New Roman" w:cs="Times New Roman"/>
                <w:b/>
                <w:sz w:val="20"/>
                <w:szCs w:val="20"/>
              </w:rPr>
              <w:t>ООО «</w:t>
            </w:r>
            <w:proofErr w:type="spellStart"/>
            <w:r w:rsidRPr="00BA1322">
              <w:rPr>
                <w:rFonts w:ascii="Times New Roman" w:hAnsi="Times New Roman" w:cs="Times New Roman"/>
                <w:b/>
                <w:sz w:val="20"/>
                <w:szCs w:val="20"/>
              </w:rPr>
              <w:t>Вёрдазернопродукт</w:t>
            </w:r>
            <w:proofErr w:type="spellEnd"/>
            <w:r w:rsidRPr="00BA1322">
              <w:rPr>
                <w:rFonts w:ascii="Times New Roman" w:hAnsi="Times New Roman" w:cs="Times New Roman"/>
                <w:b/>
                <w:sz w:val="20"/>
                <w:szCs w:val="20"/>
              </w:rPr>
              <w:t>»</w:t>
            </w:r>
            <w:r w:rsidRPr="00BA1322">
              <w:rPr>
                <w:rFonts w:ascii="Times New Roman" w:hAnsi="Times New Roman" w:cs="Times New Roman"/>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 xml:space="preserve">уплата процентов за пользование кредитной линией по ставке 2,3% годовых, либо по плавающей ставке на базе Ключевой ставки Банка России, определяемых как Ключевая ставка Банка России и увеличенная на 2,3% годовых, начисляемых и уплачиваемых в соответствии с условиями Кредитного соглашения; </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lastRenderedPageBreak/>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комиссии за обязательство в размере 0,2% годовых, начисляемой Банком ВТБ (ПАО) в соответствии с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и иных условиях Банка ВТБ (ПАО).</w:t>
            </w:r>
          </w:p>
          <w:p w:rsidR="00BA1322" w:rsidRPr="00BA1322" w:rsidRDefault="00BA1322" w:rsidP="00BA1322">
            <w:pPr>
              <w:widowControl w:val="0"/>
              <w:autoSpaceDE w:val="0"/>
              <w:autoSpaceDN w:val="0"/>
              <w:adjustRightInd w:val="0"/>
              <w:spacing w:after="0" w:line="240" w:lineRule="auto"/>
              <w:ind w:left="360"/>
              <w:jc w:val="both"/>
              <w:rPr>
                <w:rFonts w:ascii="Times New Roman" w:hAnsi="Times New Roman" w:cs="Times New Roman"/>
                <w:sz w:val="20"/>
                <w:szCs w:val="20"/>
              </w:rPr>
            </w:pP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p>
          <w:p w:rsidR="00BA1322" w:rsidRPr="00BA1322" w:rsidRDefault="00BA1322" w:rsidP="00BA1322">
            <w:pPr>
              <w:widowControl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 xml:space="preserve">Данная сделка является для </w:t>
            </w:r>
            <w:r w:rsidRPr="00BA1322">
              <w:rPr>
                <w:rFonts w:ascii="Times New Roman" w:hAnsi="Times New Roman" w:cs="Times New Roman"/>
                <w:b/>
                <w:sz w:val="20"/>
                <w:szCs w:val="20"/>
              </w:rPr>
              <w:t>АО «Кривское А.О.»</w:t>
            </w:r>
            <w:r w:rsidRPr="00BA1322">
              <w:rPr>
                <w:rFonts w:ascii="Times New Roman" w:hAnsi="Times New Roman" w:cs="Times New Roman"/>
                <w:sz w:val="20"/>
                <w:szCs w:val="20"/>
              </w:rPr>
              <w:t xml:space="preserve"> сделкой с заинтересованностью в связи с тем, что выявлены признаки заинтересованности. Заинтересованными являются члены Совета Директоров ООО «</w:t>
            </w:r>
            <w:proofErr w:type="spellStart"/>
            <w:r w:rsidRPr="00BA1322">
              <w:rPr>
                <w:rFonts w:ascii="Times New Roman" w:hAnsi="Times New Roman" w:cs="Times New Roman"/>
                <w:sz w:val="20"/>
                <w:szCs w:val="20"/>
              </w:rPr>
              <w:t>Вёрдазернопродукт</w:t>
            </w:r>
            <w:proofErr w:type="spellEnd"/>
            <w:r w:rsidRPr="00BA1322">
              <w:rPr>
                <w:rFonts w:ascii="Times New Roman" w:hAnsi="Times New Roman" w:cs="Times New Roman"/>
                <w:sz w:val="20"/>
                <w:szCs w:val="20"/>
              </w:rPr>
              <w:t xml:space="preserve">» – </w:t>
            </w:r>
            <w:proofErr w:type="spellStart"/>
            <w:r w:rsidRPr="00BA1322">
              <w:rPr>
                <w:rFonts w:ascii="Times New Roman" w:hAnsi="Times New Roman" w:cs="Times New Roman"/>
                <w:sz w:val="20"/>
                <w:szCs w:val="20"/>
              </w:rPr>
              <w:t>Сандин</w:t>
            </w:r>
            <w:proofErr w:type="spellEnd"/>
            <w:r w:rsidRPr="00BA1322">
              <w:rPr>
                <w:rFonts w:ascii="Times New Roman" w:hAnsi="Times New Roman" w:cs="Times New Roman"/>
                <w:sz w:val="20"/>
                <w:szCs w:val="20"/>
              </w:rPr>
              <w:t xml:space="preserve"> Ю.С., Поляков А.П., Хмелевский Ю.А., Рыжкова В.Ю., являющиеся одновременно членами Совета Директоров АО «Кривское А.О.», а также заинтересованным является член совета директоров АО «Кривское А.О.» </w:t>
            </w:r>
            <w:proofErr w:type="spellStart"/>
            <w:r w:rsidRPr="00BA1322">
              <w:rPr>
                <w:rFonts w:ascii="Times New Roman" w:hAnsi="Times New Roman" w:cs="Times New Roman"/>
                <w:sz w:val="20"/>
                <w:szCs w:val="20"/>
              </w:rPr>
              <w:t>Сандин</w:t>
            </w:r>
            <w:proofErr w:type="spellEnd"/>
            <w:r w:rsidRPr="00BA1322">
              <w:rPr>
                <w:rFonts w:ascii="Times New Roman" w:hAnsi="Times New Roman" w:cs="Times New Roman"/>
                <w:sz w:val="20"/>
                <w:szCs w:val="20"/>
              </w:rPr>
              <w:t xml:space="preserve"> Р.С., являющийся родным братом </w:t>
            </w:r>
            <w:proofErr w:type="spellStart"/>
            <w:r w:rsidRPr="00BA1322">
              <w:rPr>
                <w:rFonts w:ascii="Times New Roman" w:hAnsi="Times New Roman" w:cs="Times New Roman"/>
                <w:sz w:val="20"/>
                <w:szCs w:val="20"/>
              </w:rPr>
              <w:t>Сандина</w:t>
            </w:r>
            <w:proofErr w:type="spellEnd"/>
            <w:r w:rsidRPr="00BA1322">
              <w:rPr>
                <w:rFonts w:ascii="Times New Roman" w:hAnsi="Times New Roman" w:cs="Times New Roman"/>
                <w:sz w:val="20"/>
                <w:szCs w:val="20"/>
              </w:rPr>
              <w:t xml:space="preserve"> Ю.С. </w:t>
            </w:r>
          </w:p>
          <w:p w:rsidR="00BA1322" w:rsidRPr="00BA1322" w:rsidRDefault="00BA1322" w:rsidP="00BA1322">
            <w:pPr>
              <w:widowControl w:val="0"/>
              <w:spacing w:after="0" w:line="240" w:lineRule="auto"/>
              <w:ind w:left="-20"/>
              <w:jc w:val="both"/>
              <w:rPr>
                <w:rFonts w:ascii="Times New Roman" w:hAnsi="Times New Roman" w:cs="Times New Roman"/>
                <w:sz w:val="20"/>
                <w:szCs w:val="20"/>
              </w:rPr>
            </w:pP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lastRenderedPageBreak/>
              <w:t>ЗА</w:t>
            </w:r>
          </w:p>
        </w:tc>
        <w:tc>
          <w:tcPr>
            <w:tcW w:w="1275"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ПРОТИВ</w:t>
            </w:r>
          </w:p>
        </w:tc>
        <w:tc>
          <w:tcPr>
            <w:tcW w:w="1701"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ВОЗДЕРЖАЛСЯ</w:t>
            </w:r>
          </w:p>
        </w:tc>
      </w:tr>
      <w:tr w:rsidR="00BA1322" w:rsidRPr="00BA1322" w:rsidTr="00E536FB">
        <w:tblPrEx>
          <w:tblCellMar>
            <w:top w:w="0" w:type="dxa"/>
            <w:bottom w:w="0" w:type="dxa"/>
          </w:tblCellMar>
        </w:tblPrEx>
        <w:trPr>
          <w:trHeight w:val="170"/>
        </w:trPr>
        <w:tc>
          <w:tcPr>
            <w:tcW w:w="7058" w:type="dxa"/>
          </w:tcPr>
          <w:p w:rsidR="00BA1322" w:rsidRPr="00BA1322" w:rsidRDefault="00BA1322" w:rsidP="00BA1322">
            <w:pPr>
              <w:widowControl w:val="0"/>
              <w:spacing w:after="0" w:line="240" w:lineRule="auto"/>
              <w:jc w:val="center"/>
              <w:rPr>
                <w:rFonts w:ascii="Times New Roman" w:hAnsi="Times New Roman" w:cs="Times New Roman"/>
                <w:sz w:val="20"/>
                <w:szCs w:val="20"/>
              </w:rPr>
            </w:pPr>
          </w:p>
        </w:tc>
        <w:tc>
          <w:tcPr>
            <w:tcW w:w="851"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c>
          <w:tcPr>
            <w:tcW w:w="1275"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c>
          <w:tcPr>
            <w:tcW w:w="1701"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r>
    </w:tbl>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i/>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r w:rsidRPr="00BA1322">
        <w:rPr>
          <w:rFonts w:ascii="Times New Roman" w:hAnsi="Times New Roman" w:cs="Times New Roman"/>
          <w:b/>
          <w:bCs/>
          <w:sz w:val="20"/>
          <w:szCs w:val="20"/>
        </w:rPr>
        <w:t>БЮЛЛЕТЕНЬ ДЛЯ ГОЛОСОВАНИЯ ДОЛЖЕН БЫТЬ ПОДПИСАН ЛИЦОМ, ИМЕЮЩИМ ПРАВО НА УЧАСТИЕ В ОБЩЕМ СОБРАНИИ АКЦИОНЕРОВ, ИЛИ ЕГО ПРЕДСТАВИТЕЛЕМ!</w:t>
      </w:r>
    </w:p>
    <w:p w:rsidR="00BA1322" w:rsidRPr="00BA1322" w:rsidRDefault="00BA1322" w:rsidP="00BA1322">
      <w:pPr>
        <w:widowControl w:val="0"/>
        <w:tabs>
          <w:tab w:val="left" w:pos="5954"/>
        </w:tabs>
        <w:spacing w:after="0" w:line="240" w:lineRule="auto"/>
        <w:jc w:val="right"/>
        <w:rPr>
          <w:rFonts w:ascii="Times New Roman" w:hAnsi="Times New Roman" w:cs="Times New Roman"/>
          <w:sz w:val="20"/>
          <w:szCs w:val="20"/>
        </w:rPr>
      </w:pPr>
      <w:r w:rsidRPr="00BA1322">
        <w:rPr>
          <w:rFonts w:ascii="Times New Roman" w:hAnsi="Times New Roman" w:cs="Times New Roman"/>
          <w:sz w:val="20"/>
          <w:szCs w:val="20"/>
        </w:rPr>
        <w:t>_____________________</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sz w:val="20"/>
          <w:szCs w:val="20"/>
          <w:vertAlign w:val="superscript"/>
        </w:rPr>
      </w:pPr>
      <w:r w:rsidRPr="00BA1322">
        <w:rPr>
          <w:rFonts w:ascii="Times New Roman" w:hAnsi="Times New Roman" w:cs="Times New Roman"/>
          <w:sz w:val="20"/>
          <w:szCs w:val="20"/>
          <w:vertAlign w:val="superscript"/>
        </w:rPr>
        <w:t>(Подпись)</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szCs w:val="24"/>
        </w:rPr>
      </w:pPr>
      <w:r w:rsidRPr="00BA1322">
        <w:rPr>
          <w:rFonts w:ascii="Times New Roman" w:hAnsi="Times New Roman" w:cs="Times New Roman"/>
          <w:b/>
          <w:i/>
          <w:sz w:val="24"/>
          <w:szCs w:val="24"/>
        </w:rPr>
        <w:t>Разъяснения по порядку заполнения бюллетеня на следующем листе.</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r w:rsidRPr="00BA1322">
        <w:rPr>
          <w:rFonts w:ascii="Times New Roman" w:hAnsi="Times New Roman" w:cs="Times New Roman"/>
          <w:b/>
          <w:i/>
          <w:sz w:val="24"/>
        </w:rPr>
        <w:br w:type="page"/>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sz w:val="16"/>
          <w:szCs w:val="16"/>
        </w:rPr>
      </w:pPr>
    </w:p>
    <w:p w:rsidR="00BA1322" w:rsidRPr="00BA1322" w:rsidRDefault="00BA1322" w:rsidP="00BA1322">
      <w:pPr>
        <w:widowControl w:val="0"/>
        <w:spacing w:after="0" w:line="240" w:lineRule="auto"/>
        <w:rPr>
          <w:rFonts w:ascii="Times New Roman" w:hAnsi="Times New Roman" w:cs="Times New Roman"/>
          <w:sz w:val="10"/>
          <w:szCs w:val="10"/>
        </w:rPr>
      </w:pPr>
    </w:p>
    <w:p w:rsidR="00BA1322" w:rsidRPr="00BA1322" w:rsidRDefault="00BA1322" w:rsidP="00BA1322">
      <w:pPr>
        <w:widowControl w:val="0"/>
        <w:spacing w:after="0" w:line="240" w:lineRule="auto"/>
        <w:rPr>
          <w:rFonts w:ascii="Times New Roman" w:hAnsi="Times New Roman" w:cs="Times New Roman"/>
          <w:sz w:val="10"/>
          <w:szCs w:val="10"/>
        </w:rPr>
      </w:pPr>
    </w:p>
    <w:p w:rsidR="00BA1322" w:rsidRPr="00BA1322" w:rsidRDefault="00BA1322" w:rsidP="00BA1322">
      <w:pPr>
        <w:widowControl w:val="0"/>
        <w:spacing w:after="0" w:line="240" w:lineRule="auto"/>
        <w:ind w:left="5812" w:hanging="5812"/>
        <w:rPr>
          <w:rFonts w:ascii="Times New Roman" w:hAnsi="Times New Roman" w:cs="Times New Roman"/>
          <w:sz w:val="4"/>
          <w:szCs w:val="4"/>
        </w:rPr>
      </w:pPr>
    </w:p>
    <w:p w:rsidR="00BA1322" w:rsidRPr="00BA1322" w:rsidRDefault="00BA1322" w:rsidP="00BA1322">
      <w:pPr>
        <w:widowControl w:val="0"/>
        <w:spacing w:after="0" w:line="240" w:lineRule="auto"/>
        <w:rPr>
          <w:rFonts w:ascii="Times New Roman" w:hAnsi="Times New Roman" w:cs="Times New Roman"/>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
        <w:gridCol w:w="10190"/>
      </w:tblGrid>
      <w:tr w:rsidR="00BA1322" w:rsidRPr="00BA1322" w:rsidTr="00E536FB">
        <w:trPr>
          <w:trHeight w:val="359"/>
        </w:trPr>
        <w:tc>
          <w:tcPr>
            <w:tcW w:w="10490" w:type="dxa"/>
            <w:gridSpan w:val="2"/>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b/>
                <w:sz w:val="18"/>
                <w:szCs w:val="18"/>
              </w:rPr>
              <w:t xml:space="preserve">Поставить отметку </w:t>
            </w:r>
            <w:r w:rsidRPr="00BA1322">
              <w:rPr>
                <w:b/>
                <w:iCs/>
                <w:sz w:val="18"/>
                <w:szCs w:val="18"/>
              </w:rP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tc>
      </w:tr>
      <w:tr w:rsidR="00BA1322" w:rsidRPr="00BA1322" w:rsidTr="00E536FB">
        <w:trPr>
          <w:trHeight w:val="197"/>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i/>
                <w:sz w:val="18"/>
                <w:szCs w:val="18"/>
              </w:rPr>
              <w:t xml:space="preserve">голосование осуществляется в соответствии с указанием приобретателей акций, переданных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r w:rsidR="00BA1322" w:rsidRPr="00BA1322" w:rsidTr="00E536FB">
        <w:trPr>
          <w:trHeight w:val="359"/>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i/>
                <w:sz w:val="18"/>
                <w:szCs w:val="18"/>
              </w:rPr>
              <w:t xml:space="preserve">голосование осуществляется по доверенности, выданной в отношении акций, переданных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r w:rsidR="00BA1322" w:rsidRPr="00BA1322" w:rsidTr="00E536FB">
        <w:trPr>
          <w:trHeight w:val="156"/>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vAlign w:val="center"/>
          </w:tcPr>
          <w:p w:rsidR="00BA1322" w:rsidRPr="00BA1322" w:rsidRDefault="00BA1322" w:rsidP="00BA1322">
            <w:pPr>
              <w:pStyle w:val="af2"/>
              <w:widowControl w:val="0"/>
              <w:rPr>
                <w:i/>
                <w:sz w:val="18"/>
                <w:szCs w:val="18"/>
              </w:rPr>
            </w:pPr>
            <w:r w:rsidRPr="00BA1322">
              <w:rPr>
                <w:i/>
                <w:sz w:val="18"/>
                <w:szCs w:val="18"/>
              </w:rPr>
              <w:t>голосование осуществляется в соответствии с указаниями владельцев депозитарных ценных бумаг.</w:t>
            </w:r>
          </w:p>
        </w:tc>
      </w:tr>
      <w:tr w:rsidR="00BA1322" w:rsidRPr="00BA1322" w:rsidTr="00E536FB">
        <w:trPr>
          <w:trHeight w:val="125"/>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i/>
                <w:sz w:val="18"/>
                <w:szCs w:val="18"/>
              </w:rPr>
            </w:pPr>
            <w:r w:rsidRPr="00BA1322">
              <w:rPr>
                <w:i/>
                <w:sz w:val="18"/>
                <w:szCs w:val="18"/>
              </w:rPr>
              <w:t xml:space="preserve">голосование осуществляется частью акций в связи с продажей части акций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bl>
    <w:p w:rsidR="00BA1322" w:rsidRPr="00BA1322" w:rsidRDefault="00BA1322" w:rsidP="00BA1322">
      <w:pPr>
        <w:widowControl w:val="0"/>
        <w:spacing w:after="0" w:line="240" w:lineRule="auto"/>
        <w:jc w:val="both"/>
        <w:rPr>
          <w:rFonts w:ascii="Times New Roman" w:hAnsi="Times New Roman" w:cs="Times New Roman"/>
          <w:b/>
          <w:sz w:val="18"/>
          <w:szCs w:val="18"/>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90"/>
      </w:tblGrid>
      <w:tr w:rsidR="00BA1322" w:rsidRPr="00BA1322" w:rsidTr="00E536FB">
        <w:tblPrEx>
          <w:tblCellMar>
            <w:top w:w="0" w:type="dxa"/>
            <w:bottom w:w="0" w:type="dxa"/>
          </w:tblCellMar>
        </w:tblPrEx>
        <w:tc>
          <w:tcPr>
            <w:tcW w:w="10490" w:type="dxa"/>
            <w:tcBorders>
              <w:top w:val="double" w:sz="6" w:space="0" w:color="auto"/>
            </w:tcBorders>
          </w:tcPr>
          <w:p w:rsidR="00BA1322" w:rsidRPr="00BA1322" w:rsidRDefault="00BA1322" w:rsidP="00BA1322">
            <w:pPr>
              <w:pStyle w:val="4"/>
              <w:keepNext w:val="0"/>
              <w:widowControl w:val="0"/>
              <w:spacing w:before="0" w:after="0"/>
              <w:rPr>
                <w:rFonts w:ascii="Times New Roman" w:hAnsi="Times New Roman"/>
                <w:sz w:val="18"/>
                <w:szCs w:val="18"/>
              </w:rPr>
            </w:pPr>
          </w:p>
          <w:p w:rsidR="00BA1322" w:rsidRPr="00BA1322" w:rsidRDefault="00BA1322" w:rsidP="00BA1322">
            <w:pPr>
              <w:pStyle w:val="4"/>
              <w:keepNext w:val="0"/>
              <w:widowControl w:val="0"/>
              <w:spacing w:before="0" w:after="0"/>
              <w:rPr>
                <w:rFonts w:ascii="Times New Roman" w:hAnsi="Times New Roman"/>
                <w:sz w:val="18"/>
                <w:szCs w:val="18"/>
              </w:rPr>
            </w:pPr>
            <w:r w:rsidRPr="00BA1322">
              <w:rPr>
                <w:rFonts w:ascii="Times New Roman" w:hAnsi="Times New Roman"/>
                <w:sz w:val="18"/>
                <w:szCs w:val="18"/>
              </w:rPr>
              <w:t xml:space="preserve">РАЗЪЯСНЕНИЯ К ЗАПОЛНЕНИЮ </w:t>
            </w:r>
          </w:p>
        </w:tc>
      </w:tr>
      <w:tr w:rsidR="00BA1322" w:rsidRPr="00BA1322" w:rsidTr="00E536FB">
        <w:tblPrEx>
          <w:tblCellMar>
            <w:top w:w="0" w:type="dxa"/>
            <w:bottom w:w="0" w:type="dxa"/>
          </w:tblCellMar>
        </w:tblPrEx>
        <w:tc>
          <w:tcPr>
            <w:tcW w:w="10490" w:type="dxa"/>
          </w:tcPr>
          <w:p w:rsidR="00BA1322" w:rsidRPr="00BA1322" w:rsidRDefault="00BA1322" w:rsidP="00BA1322">
            <w:pPr>
              <w:pStyle w:val="4"/>
              <w:keepNext w:val="0"/>
              <w:widowControl w:val="0"/>
              <w:spacing w:before="0" w:after="0"/>
              <w:rPr>
                <w:rFonts w:ascii="Times New Roman" w:hAnsi="Times New Roman"/>
                <w:sz w:val="18"/>
                <w:szCs w:val="18"/>
              </w:rPr>
            </w:pPr>
            <w:r w:rsidRPr="00BA1322">
              <w:rPr>
                <w:rFonts w:ascii="Times New Roman" w:hAnsi="Times New Roman"/>
                <w:sz w:val="18"/>
                <w:szCs w:val="18"/>
              </w:rPr>
              <w:t>БЮЛЛЕТЕНЯ ДЛЯ ГОЛОСОВАНИЯ</w:t>
            </w: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spacing w:after="0" w:line="240" w:lineRule="auto"/>
              <w:jc w:val="both"/>
              <w:rPr>
                <w:rFonts w:ascii="Times New Roman" w:hAnsi="Times New Roman" w:cs="Times New Roman"/>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pStyle w:val="af0"/>
              <w:widowControl w:val="0"/>
              <w:numPr>
                <w:ilvl w:val="0"/>
                <w:numId w:val="22"/>
              </w:numPr>
              <w:spacing w:after="0"/>
              <w:jc w:val="both"/>
              <w:rPr>
                <w:sz w:val="18"/>
                <w:szCs w:val="18"/>
              </w:rPr>
            </w:pPr>
            <w:r w:rsidRPr="00BA1322">
              <w:rPr>
                <w:sz w:val="18"/>
                <w:szCs w:val="18"/>
              </w:rPr>
              <w:t xml:space="preserve">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w:t>
            </w:r>
            <w:r w:rsidRPr="00BA1322">
              <w:rPr>
                <w:rStyle w:val="SUBST"/>
                <w:b w:val="0"/>
                <w:i w:val="0"/>
                <w:sz w:val="18"/>
                <w:szCs w:val="18"/>
              </w:rPr>
              <w:t>определения (фиксации)</w:t>
            </w:r>
            <w:r w:rsidRPr="00BA1322">
              <w:rPr>
                <w:sz w:val="18"/>
                <w:szCs w:val="18"/>
              </w:rPr>
              <w:t xml:space="preserve"> списка лиц, имеющих право на участие в общем собрании, или в соответствии с указаниями владельцев депозитарных ценных бумаг.</w:t>
            </w:r>
          </w:p>
          <w:p w:rsidR="00BA1322" w:rsidRPr="00BA1322" w:rsidRDefault="00BA1322" w:rsidP="00BA1322">
            <w:pPr>
              <w:pStyle w:val="af0"/>
              <w:widowControl w:val="0"/>
              <w:spacing w:after="0"/>
              <w:rPr>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pStyle w:val="af0"/>
              <w:widowControl w:val="0"/>
              <w:numPr>
                <w:ilvl w:val="0"/>
                <w:numId w:val="22"/>
              </w:numPr>
              <w:spacing w:after="0"/>
              <w:jc w:val="both"/>
              <w:rPr>
                <w:sz w:val="18"/>
                <w:szCs w:val="18"/>
              </w:rPr>
            </w:pPr>
            <w:r w:rsidRPr="00BA1322">
              <w:rPr>
                <w:sz w:val="18"/>
                <w:szCs w:val="18"/>
              </w:rPr>
              <w:t xml:space="preserve">Если в бюллетене оставлено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w:t>
            </w:r>
            <w:r w:rsidRPr="00BA1322">
              <w:rPr>
                <w:rStyle w:val="SUBST"/>
                <w:b w:val="0"/>
                <w:i w:val="0"/>
                <w:sz w:val="18"/>
                <w:szCs w:val="18"/>
              </w:rPr>
              <w:t>определения (фиксации)</w:t>
            </w:r>
            <w:r w:rsidRPr="00BA1322">
              <w:rPr>
                <w:i/>
                <w:sz w:val="18"/>
                <w:szCs w:val="18"/>
              </w:rPr>
              <w:t xml:space="preserve"> </w:t>
            </w:r>
            <w:r w:rsidRPr="00BA1322">
              <w:rPr>
                <w:sz w:val="18"/>
                <w:szCs w:val="18"/>
              </w:rPr>
              <w:t>списка лиц, имеющих право на участие в общем собрании, и (или) в соответствии с указаниями владельцев депозитарных ценных бумаг.</w:t>
            </w:r>
          </w:p>
          <w:p w:rsidR="00BA1322" w:rsidRPr="00BA1322" w:rsidRDefault="00BA1322" w:rsidP="00BA1322">
            <w:pPr>
              <w:pStyle w:val="af0"/>
              <w:widowControl w:val="0"/>
              <w:spacing w:after="0"/>
              <w:rPr>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sz w:val="18"/>
                <w:szCs w:val="18"/>
              </w:rPr>
              <w:t xml:space="preserve">Голосующий по доверенности, выданной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w:t>
            </w:r>
          </w:p>
          <w:p w:rsidR="00BA1322" w:rsidRPr="00BA1322" w:rsidRDefault="00BA1322" w:rsidP="00BA1322">
            <w:pPr>
              <w:widowControl w:val="0"/>
              <w:spacing w:after="0" w:line="240" w:lineRule="auto"/>
              <w:ind w:firstLine="397"/>
              <w:jc w:val="both"/>
              <w:rPr>
                <w:rFonts w:ascii="Times New Roman" w:hAnsi="Times New Roman" w:cs="Times New Roman"/>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sz w:val="18"/>
                <w:szCs w:val="18"/>
              </w:rPr>
              <w:t xml:space="preserve">Если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i/>
                <w:sz w:val="18"/>
                <w:szCs w:val="18"/>
              </w:rPr>
              <w:t xml:space="preserve"> </w:t>
            </w:r>
            <w:r w:rsidRPr="00BA1322">
              <w:rPr>
                <w:rFonts w:ascii="Times New Roman" w:hAnsi="Times New Roman" w:cs="Times New Roman"/>
                <w:sz w:val="18"/>
                <w:szCs w:val="18"/>
              </w:rPr>
              <w:t xml:space="preserve">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i/>
                <w:sz w:val="18"/>
                <w:szCs w:val="18"/>
              </w:rPr>
              <w:t xml:space="preserve"> </w:t>
            </w:r>
            <w:r w:rsidRPr="00BA1322">
              <w:rPr>
                <w:rFonts w:ascii="Times New Roman" w:hAnsi="Times New Roman" w:cs="Times New Roman"/>
                <w:sz w:val="18"/>
                <w:szCs w:val="18"/>
              </w:rPr>
              <w:t xml:space="preserve">списка лиц, имеющих право на участие в общем собрании. Если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p w:rsidR="00BA1322" w:rsidRPr="00BA1322" w:rsidRDefault="00BA1322" w:rsidP="00BA1322">
            <w:pPr>
              <w:widowControl w:val="0"/>
              <w:spacing w:after="0" w:line="240" w:lineRule="auto"/>
              <w:jc w:val="both"/>
              <w:rPr>
                <w:rFonts w:ascii="Times New Roman" w:hAnsi="Times New Roman" w:cs="Times New Roman"/>
                <w:sz w:val="18"/>
                <w:szCs w:val="18"/>
              </w:rPr>
            </w:pPr>
          </w:p>
        </w:tc>
      </w:tr>
      <w:tr w:rsidR="00BA1322" w:rsidRPr="00BA1322" w:rsidTr="00E536FB">
        <w:tblPrEx>
          <w:tblCellMar>
            <w:top w:w="0" w:type="dxa"/>
            <w:bottom w:w="0" w:type="dxa"/>
          </w:tblCellMar>
        </w:tblPrEx>
        <w:trPr>
          <w:trHeight w:val="142"/>
        </w:trPr>
        <w:tc>
          <w:tcPr>
            <w:tcW w:w="10490" w:type="dxa"/>
            <w:tcBorders>
              <w:bottom w:val="double" w:sz="6" w:space="0" w:color="auto"/>
            </w:tcBorders>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sz w:val="18"/>
                <w:szCs w:val="18"/>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(наблюдательный совет) общества, может быть отдана только за одного кандидата.</w:t>
            </w:r>
          </w:p>
          <w:p w:rsidR="00BA1322" w:rsidRPr="00BA1322" w:rsidRDefault="00BA1322" w:rsidP="00BA1322">
            <w:pPr>
              <w:widowControl w:val="0"/>
              <w:spacing w:after="0" w:line="240" w:lineRule="auto"/>
              <w:rPr>
                <w:rStyle w:val="SUBST"/>
                <w:rFonts w:ascii="Times New Roman" w:hAnsi="Times New Roman" w:cs="Times New Roman"/>
                <w:b w:val="0"/>
                <w:i w:val="0"/>
                <w:sz w:val="18"/>
                <w:szCs w:val="18"/>
              </w:rPr>
            </w:pPr>
          </w:p>
        </w:tc>
      </w:tr>
    </w:tbl>
    <w:p w:rsidR="00BA1322" w:rsidRPr="00BA1322" w:rsidRDefault="00BA1322" w:rsidP="00BA1322">
      <w:pPr>
        <w:widowControl w:val="0"/>
        <w:spacing w:after="0" w:line="240" w:lineRule="auto"/>
        <w:rPr>
          <w:rFonts w:ascii="Times New Roman" w:hAnsi="Times New Roman" w:cs="Times New Roman"/>
          <w:b/>
          <w:sz w:val="18"/>
          <w:szCs w:val="18"/>
        </w:rPr>
      </w:pPr>
    </w:p>
    <w:p w:rsidR="00BA1322" w:rsidRPr="00BA1322" w:rsidRDefault="00BA1322" w:rsidP="00BA1322">
      <w:pPr>
        <w:widowControl w:val="0"/>
        <w:autoSpaceDE w:val="0"/>
        <w:autoSpaceDN w:val="0"/>
        <w:adjustRightInd w:val="0"/>
        <w:spacing w:after="0" w:line="240" w:lineRule="auto"/>
        <w:ind w:firstLine="540"/>
        <w:jc w:val="right"/>
        <w:rPr>
          <w:rFonts w:ascii="Times New Roman" w:hAnsi="Times New Roman" w:cs="Times New Roman"/>
          <w:sz w:val="23"/>
          <w:szCs w:val="23"/>
        </w:rPr>
      </w:pPr>
    </w:p>
    <w:p w:rsidR="00BA1322" w:rsidRPr="00BA1322" w:rsidRDefault="00BA1322" w:rsidP="00BA1322">
      <w:pPr>
        <w:widowControl w:val="0"/>
        <w:spacing w:after="0" w:line="240" w:lineRule="auto"/>
        <w:rPr>
          <w:rFonts w:ascii="Times New Roman" w:hAnsi="Times New Roman" w:cs="Times New Roman"/>
        </w:rPr>
      </w:pPr>
      <w:r w:rsidRPr="00BA1322">
        <w:rPr>
          <w:rFonts w:ascii="Times New Roman" w:hAnsi="Times New Roman" w:cs="Times New Roman"/>
        </w:rPr>
        <w:br w:type="page"/>
      </w:r>
    </w:p>
    <w:p w:rsidR="00BA1322" w:rsidRPr="00BA1322" w:rsidRDefault="00BA1322" w:rsidP="00BA1322">
      <w:pPr>
        <w:pStyle w:val="Heading1"/>
        <w:spacing w:before="0" w:after="0"/>
        <w:jc w:val="center"/>
        <w:rPr>
          <w:szCs w:val="24"/>
        </w:rPr>
      </w:pPr>
      <w:r w:rsidRPr="00BA1322">
        <w:rPr>
          <w:szCs w:val="24"/>
        </w:rPr>
        <w:lastRenderedPageBreak/>
        <w:t>Акционерное общество «Кривское А.О.»</w:t>
      </w:r>
    </w:p>
    <w:p w:rsidR="00BA1322" w:rsidRPr="00BA1322" w:rsidRDefault="00BA1322" w:rsidP="00BA1322">
      <w:pPr>
        <w:pStyle w:val="Heading1"/>
        <w:spacing w:before="0" w:after="0"/>
        <w:jc w:val="center"/>
        <w:rPr>
          <w:szCs w:val="24"/>
        </w:rPr>
      </w:pPr>
    </w:p>
    <w:p w:rsidR="00BA1322" w:rsidRPr="00BA1322" w:rsidRDefault="00BA1322" w:rsidP="00BA1322">
      <w:pPr>
        <w:pStyle w:val="1"/>
        <w:keepNext w:val="0"/>
        <w:widowControl w:val="0"/>
        <w:jc w:val="left"/>
        <w:rPr>
          <w:b/>
          <w:i w:val="0"/>
          <w:sz w:val="20"/>
        </w:rPr>
      </w:pPr>
      <w:r w:rsidRPr="00BA1322">
        <w:rPr>
          <w:b/>
          <w:i w:val="0"/>
          <w:sz w:val="20"/>
        </w:rPr>
        <w:t>Место нахождения общества</w:t>
      </w:r>
      <w:r w:rsidRPr="00BA1322">
        <w:rPr>
          <w:i w:val="0"/>
          <w:sz w:val="20"/>
        </w:rPr>
        <w:t xml:space="preserve">: </w:t>
      </w:r>
      <w:r w:rsidRPr="00BA1322">
        <w:rPr>
          <w:b/>
          <w:i w:val="0"/>
          <w:sz w:val="20"/>
        </w:rPr>
        <w:t xml:space="preserve">391870, Рязанская обл., </w:t>
      </w:r>
      <w:proofErr w:type="spellStart"/>
      <w:r w:rsidRPr="00BA1322">
        <w:rPr>
          <w:b/>
          <w:i w:val="0"/>
          <w:sz w:val="20"/>
        </w:rPr>
        <w:t>Сараевский</w:t>
      </w:r>
      <w:proofErr w:type="spellEnd"/>
      <w:r w:rsidRPr="00BA1322">
        <w:rPr>
          <w:b/>
          <w:i w:val="0"/>
          <w:sz w:val="20"/>
        </w:rPr>
        <w:t xml:space="preserve"> район, </w:t>
      </w:r>
      <w:proofErr w:type="spellStart"/>
      <w:r w:rsidRPr="00BA1322">
        <w:rPr>
          <w:b/>
          <w:i w:val="0"/>
          <w:sz w:val="20"/>
        </w:rPr>
        <w:t>с.Кривское</w:t>
      </w:r>
      <w:proofErr w:type="spellEnd"/>
      <w:r w:rsidRPr="00BA1322">
        <w:rPr>
          <w:b/>
          <w:i w:val="0"/>
          <w:sz w:val="20"/>
        </w:rPr>
        <w:t xml:space="preserve">, ул. </w:t>
      </w:r>
      <w:proofErr w:type="spellStart"/>
      <w:r w:rsidRPr="00BA1322">
        <w:rPr>
          <w:b/>
          <w:i w:val="0"/>
          <w:sz w:val="20"/>
        </w:rPr>
        <w:t>Заключье</w:t>
      </w:r>
      <w:proofErr w:type="spellEnd"/>
      <w:r w:rsidRPr="00BA1322">
        <w:rPr>
          <w:b/>
          <w:i w:val="0"/>
          <w:sz w:val="20"/>
        </w:rPr>
        <w:t>, д.19</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Вид собрания: </w:t>
      </w:r>
      <w:r w:rsidRPr="00BA1322">
        <w:rPr>
          <w:rFonts w:ascii="Times New Roman" w:hAnsi="Times New Roman" w:cs="Times New Roman"/>
          <w:sz w:val="20"/>
          <w:szCs w:val="20"/>
        </w:rPr>
        <w:t>внеочередное</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Форма проведения собрания: </w:t>
      </w:r>
      <w:r w:rsidRPr="00BA1322">
        <w:rPr>
          <w:rFonts w:ascii="Times New Roman" w:hAnsi="Times New Roman" w:cs="Times New Roman"/>
          <w:sz w:val="20"/>
          <w:szCs w:val="20"/>
        </w:rPr>
        <w:t>заочное голосование.</w:t>
      </w:r>
    </w:p>
    <w:p w:rsidR="00BA1322" w:rsidRPr="00BA1322" w:rsidRDefault="00BA1322" w:rsidP="00BA1322">
      <w:pPr>
        <w:widowControl w:val="0"/>
        <w:spacing w:after="0" w:line="240" w:lineRule="auto"/>
        <w:ind w:right="-1"/>
        <w:rPr>
          <w:rFonts w:ascii="Times New Roman" w:hAnsi="Times New Roman" w:cs="Times New Roman"/>
          <w:sz w:val="20"/>
          <w:szCs w:val="20"/>
        </w:rPr>
      </w:pPr>
      <w:r w:rsidRPr="00BA1322">
        <w:rPr>
          <w:rFonts w:ascii="Times New Roman" w:hAnsi="Times New Roman" w:cs="Times New Roman"/>
          <w:b/>
          <w:sz w:val="20"/>
          <w:szCs w:val="20"/>
        </w:rPr>
        <w:t xml:space="preserve">Дата окончания приема бюллетеней для голосования: </w:t>
      </w:r>
      <w:r w:rsidRPr="00BA1322">
        <w:rPr>
          <w:rFonts w:ascii="Times New Roman" w:hAnsi="Times New Roman" w:cs="Times New Roman"/>
          <w:sz w:val="20"/>
          <w:szCs w:val="20"/>
        </w:rPr>
        <w:t xml:space="preserve">«03» ноября 2022 года. </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Почтовый адрес, по которому должны направляться заполненные бюллетени для голосования: </w:t>
      </w:r>
      <w:r w:rsidRPr="00BA1322">
        <w:rPr>
          <w:rFonts w:ascii="Times New Roman" w:hAnsi="Times New Roman" w:cs="Times New Roman"/>
          <w:sz w:val="20"/>
          <w:szCs w:val="20"/>
        </w:rPr>
        <w:t xml:space="preserve">391870, Рязанская обл., </w:t>
      </w:r>
      <w:proofErr w:type="spellStart"/>
      <w:r w:rsidRPr="00BA1322">
        <w:rPr>
          <w:rFonts w:ascii="Times New Roman" w:hAnsi="Times New Roman" w:cs="Times New Roman"/>
          <w:sz w:val="20"/>
          <w:szCs w:val="20"/>
        </w:rPr>
        <w:t>Сараевский</w:t>
      </w:r>
      <w:proofErr w:type="spellEnd"/>
      <w:r w:rsidRPr="00BA1322">
        <w:rPr>
          <w:rFonts w:ascii="Times New Roman" w:hAnsi="Times New Roman" w:cs="Times New Roman"/>
          <w:sz w:val="20"/>
          <w:szCs w:val="20"/>
        </w:rPr>
        <w:t xml:space="preserve"> район, </w:t>
      </w:r>
      <w:proofErr w:type="spellStart"/>
      <w:r w:rsidRPr="00BA1322">
        <w:rPr>
          <w:rFonts w:ascii="Times New Roman" w:hAnsi="Times New Roman" w:cs="Times New Roman"/>
          <w:sz w:val="20"/>
          <w:szCs w:val="20"/>
        </w:rPr>
        <w:t>с.Кривское</w:t>
      </w:r>
      <w:proofErr w:type="spellEnd"/>
      <w:r w:rsidRPr="00BA1322">
        <w:rPr>
          <w:rFonts w:ascii="Times New Roman" w:hAnsi="Times New Roman" w:cs="Times New Roman"/>
          <w:sz w:val="20"/>
          <w:szCs w:val="20"/>
        </w:rPr>
        <w:t xml:space="preserve">, ул. </w:t>
      </w:r>
      <w:proofErr w:type="spellStart"/>
      <w:r w:rsidRPr="00BA1322">
        <w:rPr>
          <w:rFonts w:ascii="Times New Roman" w:hAnsi="Times New Roman" w:cs="Times New Roman"/>
          <w:sz w:val="20"/>
          <w:szCs w:val="20"/>
        </w:rPr>
        <w:t>Заключье</w:t>
      </w:r>
      <w:proofErr w:type="spellEnd"/>
      <w:r w:rsidRPr="00BA1322">
        <w:rPr>
          <w:rFonts w:ascii="Times New Roman" w:hAnsi="Times New Roman" w:cs="Times New Roman"/>
          <w:sz w:val="20"/>
          <w:szCs w:val="20"/>
        </w:rPr>
        <w:t>, д.19.</w:t>
      </w:r>
    </w:p>
    <w:p w:rsidR="00BA1322" w:rsidRPr="00BA1322" w:rsidRDefault="00BA1322" w:rsidP="00BA1322">
      <w:pPr>
        <w:widowControl w:val="0"/>
        <w:spacing w:after="0" w:line="240" w:lineRule="auto"/>
        <w:jc w:val="center"/>
        <w:rPr>
          <w:rFonts w:ascii="Times New Roman" w:hAnsi="Times New Roman" w:cs="Times New Roman"/>
          <w:b/>
          <w:spacing w:val="26"/>
          <w:sz w:val="20"/>
          <w:szCs w:val="20"/>
        </w:rPr>
      </w:pPr>
    </w:p>
    <w:p w:rsidR="00BA1322" w:rsidRPr="00BA1322" w:rsidRDefault="00BA1322" w:rsidP="00BA1322">
      <w:pPr>
        <w:widowControl w:val="0"/>
        <w:spacing w:after="0" w:line="240" w:lineRule="auto"/>
        <w:jc w:val="center"/>
        <w:rPr>
          <w:rFonts w:ascii="Times New Roman" w:hAnsi="Times New Roman" w:cs="Times New Roman"/>
          <w:b/>
          <w:spacing w:val="26"/>
          <w:sz w:val="20"/>
          <w:szCs w:val="20"/>
        </w:rPr>
      </w:pPr>
      <w:r w:rsidRPr="00BA1322">
        <w:rPr>
          <w:rFonts w:ascii="Times New Roman" w:hAnsi="Times New Roman" w:cs="Times New Roman"/>
          <w:b/>
          <w:spacing w:val="26"/>
          <w:sz w:val="20"/>
          <w:szCs w:val="20"/>
        </w:rPr>
        <w:t>БЮЛЛЕТЕНЬ №3</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Акционер: </w:t>
      </w:r>
      <w:r w:rsidRPr="00BA1322">
        <w:rPr>
          <w:rFonts w:ascii="Times New Roman" w:hAnsi="Times New Roman" w:cs="Times New Roman"/>
          <w:b/>
          <w:i/>
          <w:color w:val="FF0000"/>
          <w:sz w:val="20"/>
          <w:szCs w:val="20"/>
        </w:rPr>
        <w:t>________________________________________________________________________________________________</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Количество акций (голосов): ___________</w:t>
      </w:r>
    </w:p>
    <w:p w:rsidR="00BA1322" w:rsidRPr="00BA1322" w:rsidRDefault="00BA1322" w:rsidP="00BA1322">
      <w:pPr>
        <w:widowControl w:val="0"/>
        <w:spacing w:after="0" w:line="240" w:lineRule="auto"/>
        <w:rPr>
          <w:rFonts w:ascii="Times New Roman" w:hAnsi="Times New Roman" w:cs="Times New Roman"/>
          <w:sz w:val="20"/>
          <w:szCs w:val="20"/>
        </w:rPr>
      </w:pP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i/>
          <w:sz w:val="20"/>
          <w:szCs w:val="20"/>
        </w:rPr>
        <w:t>Оставьте выбранный Вами вариант голосования, остальные зачеркните.</w:t>
      </w:r>
    </w:p>
    <w:tbl>
      <w:tblPr>
        <w:tblW w:w="10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8"/>
        <w:gridCol w:w="851"/>
        <w:gridCol w:w="1275"/>
        <w:gridCol w:w="1701"/>
      </w:tblGrid>
      <w:tr w:rsidR="00BA1322" w:rsidRPr="00BA1322" w:rsidTr="00E536FB">
        <w:tblPrEx>
          <w:tblCellMar>
            <w:top w:w="0" w:type="dxa"/>
            <w:bottom w:w="0" w:type="dxa"/>
          </w:tblCellMar>
        </w:tblPrEx>
        <w:trPr>
          <w:cantSplit/>
        </w:trPr>
        <w:tc>
          <w:tcPr>
            <w:tcW w:w="7058" w:type="dxa"/>
          </w:tcPr>
          <w:p w:rsidR="00BA1322" w:rsidRPr="00BA1322" w:rsidRDefault="00BA1322" w:rsidP="00BA1322">
            <w:pPr>
              <w:widowControl w:val="0"/>
              <w:spacing w:after="0" w:line="240" w:lineRule="auto"/>
              <w:rPr>
                <w:rFonts w:ascii="Times New Roman" w:hAnsi="Times New Roman" w:cs="Times New Roman"/>
                <w:sz w:val="20"/>
                <w:szCs w:val="20"/>
              </w:rPr>
            </w:pPr>
            <w:r w:rsidRPr="00BA1322">
              <w:rPr>
                <w:rFonts w:ascii="Times New Roman" w:hAnsi="Times New Roman" w:cs="Times New Roman"/>
                <w:sz w:val="20"/>
                <w:szCs w:val="20"/>
              </w:rPr>
              <w:t>Формулировки решений, поставленных на голосование:</w:t>
            </w:r>
          </w:p>
        </w:tc>
        <w:tc>
          <w:tcPr>
            <w:tcW w:w="3827" w:type="dxa"/>
            <w:gridSpan w:val="3"/>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Варианты голосования</w:t>
            </w:r>
          </w:p>
        </w:tc>
      </w:tr>
      <w:tr w:rsidR="00BA1322" w:rsidRPr="00BA1322" w:rsidTr="00E536FB">
        <w:tblPrEx>
          <w:tblCellMar>
            <w:top w:w="0" w:type="dxa"/>
            <w:bottom w:w="0" w:type="dxa"/>
          </w:tblCellMar>
        </w:tblPrEx>
        <w:tc>
          <w:tcPr>
            <w:tcW w:w="7058" w:type="dxa"/>
          </w:tcPr>
          <w:p w:rsidR="00BA1322" w:rsidRPr="00BA1322" w:rsidRDefault="00BA1322" w:rsidP="00BA1322">
            <w:pPr>
              <w:widowControl w:val="0"/>
              <w:adjustRightInd w:val="0"/>
              <w:spacing w:after="0" w:line="240" w:lineRule="auto"/>
              <w:ind w:firstLine="426"/>
              <w:jc w:val="both"/>
              <w:rPr>
                <w:rFonts w:ascii="Times New Roman" w:hAnsi="Times New Roman" w:cs="Times New Roman"/>
                <w:sz w:val="20"/>
                <w:szCs w:val="20"/>
              </w:rPr>
            </w:pPr>
            <w:r w:rsidRPr="00BA1322">
              <w:rPr>
                <w:rFonts w:ascii="Times New Roman" w:hAnsi="Times New Roman" w:cs="Times New Roman"/>
                <w:bCs/>
                <w:sz w:val="20"/>
                <w:szCs w:val="20"/>
              </w:rPr>
              <w:t>На основании заключения, утвержденного Советом директоров АО «Кривское А.О.» (Протокол заседания совета директоров АО «Кривское А.О.» №361/М от 29.09.2022 г.), п</w:t>
            </w:r>
            <w:r w:rsidRPr="00BA1322">
              <w:rPr>
                <w:rFonts w:ascii="Times New Roman" w:hAnsi="Times New Roman" w:cs="Times New Roman"/>
                <w:sz w:val="20"/>
                <w:szCs w:val="20"/>
              </w:rPr>
              <w:t xml:space="preserve">редоставить согласие на заключение договора поручительства между </w:t>
            </w:r>
            <w:r w:rsidRPr="00BA1322">
              <w:rPr>
                <w:rFonts w:ascii="Times New Roman" w:hAnsi="Times New Roman" w:cs="Times New Roman"/>
                <w:b/>
                <w:sz w:val="20"/>
                <w:szCs w:val="20"/>
              </w:rPr>
              <w:t>АО «Кривское А.О.»</w:t>
            </w:r>
            <w:r w:rsidRPr="00BA1322">
              <w:rPr>
                <w:rFonts w:ascii="Times New Roman" w:hAnsi="Times New Roman" w:cs="Times New Roman"/>
                <w:sz w:val="20"/>
                <w:szCs w:val="20"/>
              </w:rPr>
              <w:t xml:space="preserve"> и Банком ВТБ (ПАО) (далее – Договор поручительства) в полном объеме, который </w:t>
            </w:r>
            <w:r w:rsidRPr="00BA1322">
              <w:rPr>
                <w:rFonts w:ascii="Times New Roman" w:hAnsi="Times New Roman" w:cs="Times New Roman"/>
                <w:b/>
                <w:sz w:val="20"/>
                <w:szCs w:val="20"/>
              </w:rPr>
              <w:t>является крупной сделкой</w:t>
            </w:r>
            <w:r w:rsidRPr="00BA1322">
              <w:rPr>
                <w:rFonts w:ascii="Times New Roman" w:hAnsi="Times New Roman" w:cs="Times New Roman"/>
                <w:sz w:val="20"/>
                <w:szCs w:val="20"/>
              </w:rPr>
              <w:t xml:space="preserve"> согласно Федерального закона об акционерных обществах  и с учетом пп.18 п.12.3. Устава, в обеспечение исполнения обязательств </w:t>
            </w:r>
            <w:r w:rsidRPr="00BA1322">
              <w:rPr>
                <w:rFonts w:ascii="Times New Roman" w:hAnsi="Times New Roman" w:cs="Times New Roman"/>
                <w:b/>
                <w:sz w:val="20"/>
                <w:szCs w:val="20"/>
              </w:rPr>
              <w:t>ООО «Восход» (ИНН 6217003350)</w:t>
            </w:r>
            <w:r w:rsidRPr="00BA1322">
              <w:rPr>
                <w:rFonts w:ascii="Times New Roman" w:hAnsi="Times New Roman" w:cs="Times New Roman"/>
                <w:sz w:val="20"/>
                <w:szCs w:val="20"/>
              </w:rPr>
              <w:t xml:space="preserve"> по кредитному соглашению между </w:t>
            </w:r>
            <w:r w:rsidRPr="00BA1322">
              <w:rPr>
                <w:rFonts w:ascii="Times New Roman" w:hAnsi="Times New Roman" w:cs="Times New Roman"/>
                <w:b/>
                <w:sz w:val="20"/>
                <w:szCs w:val="20"/>
              </w:rPr>
              <w:t xml:space="preserve">ООО «Восход» </w:t>
            </w:r>
            <w:r w:rsidRPr="00BA1322">
              <w:rPr>
                <w:rFonts w:ascii="Times New Roman" w:hAnsi="Times New Roman" w:cs="Times New Roman"/>
                <w:sz w:val="20"/>
                <w:szCs w:val="20"/>
              </w:rPr>
              <w:t>и Банком ВТБ (ПАО) (далее – Кредитное соглашение) на следующих условиях:</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возврат кредитов в рамках кредитной линии с лимитом выдачи по Кредитному соглашению в полной сумме в размере 42 000 000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01.10.), подлежащих погашению в срок 365 дней с даты заключения Кредитного соглашения по следующему графику:</w:t>
            </w:r>
          </w:p>
          <w:p w:rsidR="00BA1322" w:rsidRPr="00BA1322" w:rsidRDefault="00BA1322" w:rsidP="00BA1322">
            <w:pPr>
              <w:widowControl w:val="0"/>
              <w:autoSpaceDE w:val="0"/>
              <w:autoSpaceDN w:val="0"/>
              <w:adjustRightInd w:val="0"/>
              <w:spacing w:after="0" w:line="240" w:lineRule="auto"/>
              <w:ind w:left="426"/>
              <w:jc w:val="both"/>
              <w:rPr>
                <w:rFonts w:ascii="Times New Roman" w:hAnsi="Times New Roman" w:cs="Times New Roman"/>
                <w:sz w:val="20"/>
                <w:szCs w:val="20"/>
              </w:rPr>
            </w:pPr>
          </w:p>
          <w:tbl>
            <w:tblPr>
              <w:tblW w:w="5908" w:type="dxa"/>
              <w:tblInd w:w="274" w:type="dxa"/>
              <w:tblLayout w:type="fixed"/>
              <w:tblLook w:val="04A0" w:firstRow="1" w:lastRow="0" w:firstColumn="1" w:lastColumn="0" w:noHBand="0" w:noVBand="1"/>
            </w:tblPr>
            <w:tblGrid>
              <w:gridCol w:w="2622"/>
              <w:gridCol w:w="1772"/>
              <w:gridCol w:w="1514"/>
            </w:tblGrid>
            <w:tr w:rsidR="00BA1322" w:rsidRPr="00BA1322" w:rsidTr="00E536FB">
              <w:trPr>
                <w:trHeight w:val="315"/>
              </w:trPr>
              <w:tc>
                <w:tcPr>
                  <w:tcW w:w="4394" w:type="dxa"/>
                  <w:gridSpan w:val="2"/>
                  <w:tcBorders>
                    <w:top w:val="single" w:sz="8" w:space="0" w:color="auto"/>
                    <w:left w:val="single" w:sz="8" w:space="0" w:color="auto"/>
                    <w:bottom w:val="single" w:sz="8" w:space="0" w:color="auto"/>
                    <w:right w:val="single" w:sz="8" w:space="0" w:color="000000"/>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Период погашения</w:t>
                  </w:r>
                </w:p>
              </w:tc>
              <w:tc>
                <w:tcPr>
                  <w:tcW w:w="1514"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Сумма  к погашению, рублей</w:t>
                  </w:r>
                </w:p>
              </w:tc>
            </w:tr>
            <w:tr w:rsidR="00BA1322" w:rsidRPr="00BA1322" w:rsidTr="00E536FB">
              <w:trPr>
                <w:trHeight w:val="315"/>
              </w:trPr>
              <w:tc>
                <w:tcPr>
                  <w:tcW w:w="2622" w:type="dxa"/>
                  <w:tcBorders>
                    <w:top w:val="nil"/>
                    <w:left w:val="single" w:sz="8" w:space="0" w:color="auto"/>
                    <w:bottom w:val="single" w:sz="8" w:space="0" w:color="auto"/>
                    <w:right w:val="single" w:sz="8" w:space="0" w:color="auto"/>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с</w:t>
                  </w:r>
                </w:p>
              </w:tc>
              <w:tc>
                <w:tcPr>
                  <w:tcW w:w="1772" w:type="dxa"/>
                  <w:tcBorders>
                    <w:top w:val="nil"/>
                    <w:left w:val="nil"/>
                    <w:bottom w:val="single" w:sz="8" w:space="0" w:color="auto"/>
                    <w:right w:val="single" w:sz="8" w:space="0" w:color="auto"/>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по</w:t>
                  </w:r>
                </w:p>
              </w:tc>
              <w:tc>
                <w:tcPr>
                  <w:tcW w:w="1514" w:type="dxa"/>
                  <w:vMerge/>
                  <w:tcBorders>
                    <w:top w:val="single" w:sz="8" w:space="0" w:color="auto"/>
                    <w:left w:val="single" w:sz="8" w:space="0" w:color="auto"/>
                    <w:bottom w:val="single" w:sz="8" w:space="0" w:color="000000"/>
                    <w:right w:val="single" w:sz="8" w:space="0" w:color="auto"/>
                  </w:tcBorders>
                  <w:vAlign w:val="center"/>
                  <w:hideMark/>
                </w:tcPr>
                <w:p w:rsidR="00BA1322" w:rsidRPr="00BA1322" w:rsidRDefault="00BA1322" w:rsidP="00BA1322">
                  <w:pPr>
                    <w:widowControl w:val="0"/>
                    <w:spacing w:after="0" w:line="240" w:lineRule="auto"/>
                    <w:rPr>
                      <w:rFonts w:ascii="Times New Roman" w:hAnsi="Times New Roman" w:cs="Times New Roman"/>
                      <w:b/>
                      <w:bCs/>
                      <w:sz w:val="20"/>
                      <w:szCs w:val="20"/>
                    </w:rPr>
                  </w:pPr>
                </w:p>
              </w:tc>
            </w:tr>
            <w:tr w:rsidR="00BA1322" w:rsidRPr="00BA1322" w:rsidTr="00E536FB">
              <w:trPr>
                <w:trHeight w:val="315"/>
              </w:trPr>
              <w:tc>
                <w:tcPr>
                  <w:tcW w:w="2622" w:type="dxa"/>
                  <w:tcBorders>
                    <w:top w:val="nil"/>
                    <w:left w:val="single" w:sz="8" w:space="0" w:color="auto"/>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04.09.2023</w:t>
                  </w:r>
                </w:p>
              </w:tc>
              <w:tc>
                <w:tcPr>
                  <w:tcW w:w="1772" w:type="dxa"/>
                  <w:tcBorders>
                    <w:top w:val="nil"/>
                    <w:left w:val="nil"/>
                    <w:bottom w:val="single" w:sz="8" w:space="0" w:color="auto"/>
                    <w:right w:val="single" w:sz="8" w:space="0" w:color="auto"/>
                  </w:tcBorders>
                  <w:shd w:val="clear" w:color="auto" w:fill="auto"/>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08.09.2023</w:t>
                  </w:r>
                </w:p>
              </w:tc>
              <w:tc>
                <w:tcPr>
                  <w:tcW w:w="1514" w:type="dxa"/>
                  <w:tcBorders>
                    <w:top w:val="nil"/>
                    <w:left w:val="nil"/>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1 000 000,00</w:t>
                  </w:r>
                </w:p>
              </w:tc>
            </w:tr>
            <w:tr w:rsidR="00BA1322" w:rsidRPr="00BA1322" w:rsidTr="00E536FB">
              <w:trPr>
                <w:trHeight w:val="540"/>
              </w:trPr>
              <w:tc>
                <w:tcPr>
                  <w:tcW w:w="439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1322" w:rsidRPr="00BA1322" w:rsidRDefault="00BA1322" w:rsidP="00BA1322">
                  <w:pPr>
                    <w:widowControl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В последние 7 календарных дней действия Кредитного соглашения</w:t>
                  </w:r>
                </w:p>
              </w:tc>
              <w:tc>
                <w:tcPr>
                  <w:tcW w:w="1514" w:type="dxa"/>
                  <w:tcBorders>
                    <w:top w:val="nil"/>
                    <w:left w:val="nil"/>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41 000 000</w:t>
                  </w:r>
                </w:p>
              </w:tc>
            </w:tr>
            <w:tr w:rsidR="00BA1322" w:rsidRPr="00BA1322" w:rsidTr="00E536FB">
              <w:trPr>
                <w:trHeight w:val="315"/>
              </w:trPr>
              <w:tc>
                <w:tcPr>
                  <w:tcW w:w="439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1322" w:rsidRPr="00BA1322" w:rsidRDefault="00BA1322" w:rsidP="00BA1322">
                  <w:pPr>
                    <w:widowControl w:val="0"/>
                    <w:spacing w:after="0" w:line="240" w:lineRule="auto"/>
                    <w:jc w:val="right"/>
                    <w:rPr>
                      <w:rFonts w:ascii="Times New Roman" w:hAnsi="Times New Roman" w:cs="Times New Roman"/>
                      <w:b/>
                      <w:bCs/>
                      <w:sz w:val="20"/>
                      <w:szCs w:val="20"/>
                    </w:rPr>
                  </w:pPr>
                  <w:r w:rsidRPr="00BA1322">
                    <w:rPr>
                      <w:rFonts w:ascii="Times New Roman" w:hAnsi="Times New Roman" w:cs="Times New Roman"/>
                      <w:b/>
                      <w:bCs/>
                      <w:sz w:val="20"/>
                      <w:szCs w:val="20"/>
                    </w:rPr>
                    <w:t>ИТОГО:</w:t>
                  </w:r>
                </w:p>
              </w:tc>
              <w:tc>
                <w:tcPr>
                  <w:tcW w:w="1514" w:type="dxa"/>
                  <w:tcBorders>
                    <w:top w:val="nil"/>
                    <w:left w:val="nil"/>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42 000 000</w:t>
                  </w:r>
                </w:p>
              </w:tc>
            </w:tr>
          </w:tbl>
          <w:p w:rsidR="00BA1322" w:rsidRPr="00BA1322" w:rsidRDefault="00BA1322" w:rsidP="00BA1322">
            <w:pPr>
              <w:widowControl w:val="0"/>
              <w:autoSpaceDE w:val="0"/>
              <w:autoSpaceDN w:val="0"/>
              <w:adjustRightInd w:val="0"/>
              <w:spacing w:after="0" w:line="240" w:lineRule="auto"/>
              <w:ind w:left="360"/>
              <w:jc w:val="center"/>
              <w:rPr>
                <w:rFonts w:ascii="Times New Roman" w:hAnsi="Times New Roman" w:cs="Times New Roman"/>
                <w:sz w:val="20"/>
                <w:szCs w:val="20"/>
              </w:rPr>
            </w:pPr>
          </w:p>
          <w:p w:rsidR="00BA1322" w:rsidRPr="00BA1322" w:rsidRDefault="00BA1322" w:rsidP="00BA1322">
            <w:pPr>
              <w:widowControl w:val="0"/>
              <w:autoSpaceDE w:val="0"/>
              <w:autoSpaceDN w:val="0"/>
              <w:adjustRightInd w:val="0"/>
              <w:spacing w:after="0" w:line="240" w:lineRule="auto"/>
              <w:ind w:left="426"/>
              <w:jc w:val="both"/>
              <w:rPr>
                <w:rFonts w:ascii="Times New Roman" w:hAnsi="Times New Roman" w:cs="Times New Roman"/>
                <w:sz w:val="20"/>
                <w:szCs w:val="20"/>
              </w:rPr>
            </w:pPr>
            <w:r w:rsidRPr="00BA1322">
              <w:rPr>
                <w:rFonts w:ascii="Times New Roman" w:hAnsi="Times New Roman" w:cs="Times New Roman"/>
                <w:sz w:val="20"/>
                <w:szCs w:val="20"/>
              </w:rPr>
              <w:t xml:space="preserve">или в срок не позднее 5 календарных дней с момента получения </w:t>
            </w:r>
            <w:r w:rsidRPr="00BA1322">
              <w:rPr>
                <w:rFonts w:ascii="Times New Roman" w:hAnsi="Times New Roman" w:cs="Times New Roman"/>
                <w:b/>
                <w:sz w:val="20"/>
                <w:szCs w:val="20"/>
              </w:rPr>
              <w:t>ООО «Восход»</w:t>
            </w:r>
            <w:r w:rsidRPr="00BA1322">
              <w:rPr>
                <w:rFonts w:ascii="Times New Roman" w:hAnsi="Times New Roman" w:cs="Times New Roman"/>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 xml:space="preserve">уплата процентов за пользование кредитной линией по ставке 2,3% годовых, либо по плавающей ставке на базе Ключевой ставки Банка России, определяемых как Ключевая ставка Банка России и увеличенная на 2,3% годовых, начисляемых и уплачиваемых в соответствии с условиями Кредитного соглашения; </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 xml:space="preserve">уплата неустойки (пени) в размере 2/365 (Две триста шестьдесят пятых) от процентной ставки, действующей на день просрочки, по соответствующему </w:t>
            </w:r>
            <w:r w:rsidRPr="00BA1322">
              <w:rPr>
                <w:rFonts w:ascii="Times New Roman" w:hAnsi="Times New Roman" w:cs="Times New Roman"/>
                <w:sz w:val="20"/>
                <w:szCs w:val="20"/>
              </w:rPr>
              <w:lastRenderedPageBreak/>
              <w:t>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комиссии за обязательство в размере 0,2% годовых, начисляемой Банком ВТБ (ПАО) в соответствии с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и иных условиях Банка ВТБ (ПАО).</w:t>
            </w: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lastRenderedPageBreak/>
              <w:t>ЗА</w:t>
            </w:r>
          </w:p>
        </w:tc>
        <w:tc>
          <w:tcPr>
            <w:tcW w:w="1275"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ПРОТИВ</w:t>
            </w:r>
          </w:p>
        </w:tc>
        <w:tc>
          <w:tcPr>
            <w:tcW w:w="1701"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ВОЗДЕРЖАЛСЯ</w:t>
            </w:r>
          </w:p>
        </w:tc>
      </w:tr>
      <w:tr w:rsidR="00BA1322" w:rsidRPr="00BA1322" w:rsidTr="00E536FB">
        <w:tblPrEx>
          <w:tblCellMar>
            <w:top w:w="0" w:type="dxa"/>
            <w:bottom w:w="0" w:type="dxa"/>
          </w:tblCellMar>
        </w:tblPrEx>
        <w:trPr>
          <w:trHeight w:val="170"/>
        </w:trPr>
        <w:tc>
          <w:tcPr>
            <w:tcW w:w="7058" w:type="dxa"/>
          </w:tcPr>
          <w:p w:rsidR="00BA1322" w:rsidRPr="00BA1322" w:rsidRDefault="00BA1322" w:rsidP="00BA1322">
            <w:pPr>
              <w:widowControl w:val="0"/>
              <w:spacing w:after="0" w:line="240" w:lineRule="auto"/>
              <w:jc w:val="center"/>
              <w:rPr>
                <w:rFonts w:ascii="Times New Roman" w:hAnsi="Times New Roman" w:cs="Times New Roman"/>
                <w:sz w:val="20"/>
                <w:szCs w:val="20"/>
              </w:rPr>
            </w:pPr>
          </w:p>
        </w:tc>
        <w:tc>
          <w:tcPr>
            <w:tcW w:w="851"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c>
          <w:tcPr>
            <w:tcW w:w="1275"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c>
          <w:tcPr>
            <w:tcW w:w="1701"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r>
    </w:tbl>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i/>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r w:rsidRPr="00BA1322">
        <w:rPr>
          <w:rFonts w:ascii="Times New Roman" w:hAnsi="Times New Roman" w:cs="Times New Roman"/>
          <w:b/>
          <w:bCs/>
          <w:sz w:val="20"/>
          <w:szCs w:val="20"/>
        </w:rPr>
        <w:t>БЮЛЛЕТЕНЬ ДЛЯ ГОЛОСОВАНИЯ ДОЛЖЕН БЫТЬ ПОДПИСАН ЛИЦОМ, ИМЕЮЩИМ ПРАВО НА УЧАСТИЕ В ОБЩЕМ СОБРАНИИ АКЦИОНЕРОВ, ИЛИ ЕГО ПРЕДСТАВИТЕЛЕМ!</w:t>
      </w:r>
    </w:p>
    <w:p w:rsidR="00BA1322" w:rsidRPr="00BA1322" w:rsidRDefault="00BA1322" w:rsidP="00BA1322">
      <w:pPr>
        <w:widowControl w:val="0"/>
        <w:tabs>
          <w:tab w:val="left" w:pos="5954"/>
        </w:tabs>
        <w:spacing w:after="0" w:line="240" w:lineRule="auto"/>
        <w:jc w:val="right"/>
        <w:rPr>
          <w:rFonts w:ascii="Times New Roman" w:hAnsi="Times New Roman" w:cs="Times New Roman"/>
          <w:sz w:val="20"/>
          <w:szCs w:val="20"/>
        </w:rPr>
      </w:pPr>
      <w:r w:rsidRPr="00BA1322">
        <w:rPr>
          <w:rFonts w:ascii="Times New Roman" w:hAnsi="Times New Roman" w:cs="Times New Roman"/>
          <w:sz w:val="20"/>
          <w:szCs w:val="20"/>
        </w:rPr>
        <w:t>_____________________</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sz w:val="20"/>
          <w:szCs w:val="20"/>
          <w:vertAlign w:val="superscript"/>
        </w:rPr>
      </w:pPr>
      <w:r w:rsidRPr="00BA1322">
        <w:rPr>
          <w:rFonts w:ascii="Times New Roman" w:hAnsi="Times New Roman" w:cs="Times New Roman"/>
          <w:sz w:val="20"/>
          <w:szCs w:val="20"/>
          <w:vertAlign w:val="superscript"/>
        </w:rPr>
        <w:t>(Подпись)</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szCs w:val="24"/>
        </w:rPr>
      </w:pPr>
      <w:r w:rsidRPr="00BA1322">
        <w:rPr>
          <w:rFonts w:ascii="Times New Roman" w:hAnsi="Times New Roman" w:cs="Times New Roman"/>
          <w:b/>
          <w:i/>
          <w:sz w:val="24"/>
          <w:szCs w:val="24"/>
        </w:rPr>
        <w:t>Разъяснения по порядку заполнения бюллетеня на следующем листе.</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r w:rsidRPr="00BA1322">
        <w:rPr>
          <w:rFonts w:ascii="Times New Roman" w:hAnsi="Times New Roman" w:cs="Times New Roman"/>
          <w:b/>
          <w:i/>
          <w:sz w:val="24"/>
        </w:rPr>
        <w:br w:type="page"/>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sz w:val="16"/>
          <w:szCs w:val="16"/>
        </w:rPr>
      </w:pPr>
    </w:p>
    <w:p w:rsidR="00BA1322" w:rsidRPr="00BA1322" w:rsidRDefault="00BA1322" w:rsidP="00BA1322">
      <w:pPr>
        <w:widowControl w:val="0"/>
        <w:spacing w:after="0" w:line="240" w:lineRule="auto"/>
        <w:rPr>
          <w:rFonts w:ascii="Times New Roman" w:hAnsi="Times New Roman" w:cs="Times New Roman"/>
          <w:sz w:val="10"/>
          <w:szCs w:val="10"/>
        </w:rPr>
      </w:pPr>
    </w:p>
    <w:p w:rsidR="00BA1322" w:rsidRPr="00BA1322" w:rsidRDefault="00BA1322" w:rsidP="00BA1322">
      <w:pPr>
        <w:widowControl w:val="0"/>
        <w:spacing w:after="0" w:line="240" w:lineRule="auto"/>
        <w:rPr>
          <w:rFonts w:ascii="Times New Roman" w:hAnsi="Times New Roman" w:cs="Times New Roman"/>
          <w:sz w:val="10"/>
          <w:szCs w:val="10"/>
        </w:rPr>
      </w:pPr>
    </w:p>
    <w:p w:rsidR="00BA1322" w:rsidRPr="00BA1322" w:rsidRDefault="00BA1322" w:rsidP="00BA1322">
      <w:pPr>
        <w:widowControl w:val="0"/>
        <w:spacing w:after="0" w:line="240" w:lineRule="auto"/>
        <w:ind w:left="5812" w:hanging="5812"/>
        <w:rPr>
          <w:rFonts w:ascii="Times New Roman" w:hAnsi="Times New Roman" w:cs="Times New Roman"/>
          <w:sz w:val="4"/>
          <w:szCs w:val="4"/>
        </w:rPr>
      </w:pPr>
    </w:p>
    <w:p w:rsidR="00BA1322" w:rsidRPr="00BA1322" w:rsidRDefault="00BA1322" w:rsidP="00BA1322">
      <w:pPr>
        <w:widowControl w:val="0"/>
        <w:spacing w:after="0" w:line="240" w:lineRule="auto"/>
        <w:rPr>
          <w:rFonts w:ascii="Times New Roman" w:hAnsi="Times New Roman" w:cs="Times New Roman"/>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
        <w:gridCol w:w="10190"/>
      </w:tblGrid>
      <w:tr w:rsidR="00BA1322" w:rsidRPr="00BA1322" w:rsidTr="00E536FB">
        <w:trPr>
          <w:trHeight w:val="359"/>
        </w:trPr>
        <w:tc>
          <w:tcPr>
            <w:tcW w:w="10490" w:type="dxa"/>
            <w:gridSpan w:val="2"/>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b/>
                <w:sz w:val="18"/>
                <w:szCs w:val="18"/>
              </w:rPr>
              <w:t xml:space="preserve">Поставить отметку </w:t>
            </w:r>
            <w:r w:rsidRPr="00BA1322">
              <w:rPr>
                <w:b/>
                <w:iCs/>
                <w:sz w:val="18"/>
                <w:szCs w:val="18"/>
              </w:rP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tc>
      </w:tr>
      <w:tr w:rsidR="00BA1322" w:rsidRPr="00BA1322" w:rsidTr="00E536FB">
        <w:trPr>
          <w:trHeight w:val="197"/>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i/>
                <w:sz w:val="18"/>
                <w:szCs w:val="18"/>
              </w:rPr>
              <w:t xml:space="preserve">голосование осуществляется в соответствии с указанием приобретателей акций, переданных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r w:rsidR="00BA1322" w:rsidRPr="00BA1322" w:rsidTr="00E536FB">
        <w:trPr>
          <w:trHeight w:val="359"/>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i/>
                <w:sz w:val="18"/>
                <w:szCs w:val="18"/>
              </w:rPr>
              <w:t xml:space="preserve">голосование осуществляется по доверенности, выданной в отношении акций, переданных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r w:rsidR="00BA1322" w:rsidRPr="00BA1322" w:rsidTr="00E536FB">
        <w:trPr>
          <w:trHeight w:val="156"/>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vAlign w:val="center"/>
          </w:tcPr>
          <w:p w:rsidR="00BA1322" w:rsidRPr="00BA1322" w:rsidRDefault="00BA1322" w:rsidP="00BA1322">
            <w:pPr>
              <w:pStyle w:val="af2"/>
              <w:widowControl w:val="0"/>
              <w:rPr>
                <w:i/>
                <w:sz w:val="18"/>
                <w:szCs w:val="18"/>
              </w:rPr>
            </w:pPr>
            <w:r w:rsidRPr="00BA1322">
              <w:rPr>
                <w:i/>
                <w:sz w:val="18"/>
                <w:szCs w:val="18"/>
              </w:rPr>
              <w:t>голосование осуществляется в соответствии с указаниями владельцев депозитарных ценных бумаг.</w:t>
            </w:r>
          </w:p>
        </w:tc>
      </w:tr>
      <w:tr w:rsidR="00BA1322" w:rsidRPr="00BA1322" w:rsidTr="00E536FB">
        <w:trPr>
          <w:trHeight w:val="125"/>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i/>
                <w:sz w:val="18"/>
                <w:szCs w:val="18"/>
              </w:rPr>
            </w:pPr>
            <w:r w:rsidRPr="00BA1322">
              <w:rPr>
                <w:i/>
                <w:sz w:val="18"/>
                <w:szCs w:val="18"/>
              </w:rPr>
              <w:t xml:space="preserve">голосование осуществляется частью акций в связи с продажей части акций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bl>
    <w:p w:rsidR="00BA1322" w:rsidRPr="00BA1322" w:rsidRDefault="00BA1322" w:rsidP="00BA1322">
      <w:pPr>
        <w:widowControl w:val="0"/>
        <w:spacing w:after="0" w:line="240" w:lineRule="auto"/>
        <w:jc w:val="both"/>
        <w:rPr>
          <w:rFonts w:ascii="Times New Roman" w:hAnsi="Times New Roman" w:cs="Times New Roman"/>
          <w:b/>
          <w:sz w:val="18"/>
          <w:szCs w:val="18"/>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90"/>
      </w:tblGrid>
      <w:tr w:rsidR="00BA1322" w:rsidRPr="00BA1322" w:rsidTr="00E536FB">
        <w:tblPrEx>
          <w:tblCellMar>
            <w:top w:w="0" w:type="dxa"/>
            <w:bottom w:w="0" w:type="dxa"/>
          </w:tblCellMar>
        </w:tblPrEx>
        <w:tc>
          <w:tcPr>
            <w:tcW w:w="10490" w:type="dxa"/>
            <w:tcBorders>
              <w:top w:val="double" w:sz="6" w:space="0" w:color="auto"/>
            </w:tcBorders>
          </w:tcPr>
          <w:p w:rsidR="00BA1322" w:rsidRPr="00BA1322" w:rsidRDefault="00BA1322" w:rsidP="00BA1322">
            <w:pPr>
              <w:pStyle w:val="4"/>
              <w:keepNext w:val="0"/>
              <w:widowControl w:val="0"/>
              <w:spacing w:before="0" w:after="0"/>
              <w:rPr>
                <w:rFonts w:ascii="Times New Roman" w:hAnsi="Times New Roman"/>
                <w:sz w:val="18"/>
                <w:szCs w:val="18"/>
              </w:rPr>
            </w:pPr>
          </w:p>
          <w:p w:rsidR="00BA1322" w:rsidRPr="00BA1322" w:rsidRDefault="00BA1322" w:rsidP="00BA1322">
            <w:pPr>
              <w:pStyle w:val="4"/>
              <w:keepNext w:val="0"/>
              <w:widowControl w:val="0"/>
              <w:spacing w:before="0" w:after="0"/>
              <w:rPr>
                <w:rFonts w:ascii="Times New Roman" w:hAnsi="Times New Roman"/>
                <w:sz w:val="18"/>
                <w:szCs w:val="18"/>
              </w:rPr>
            </w:pPr>
            <w:r w:rsidRPr="00BA1322">
              <w:rPr>
                <w:rFonts w:ascii="Times New Roman" w:hAnsi="Times New Roman"/>
                <w:sz w:val="18"/>
                <w:szCs w:val="18"/>
              </w:rPr>
              <w:t xml:space="preserve">РАЗЪЯСНЕНИЯ К ЗАПОЛНЕНИЮ </w:t>
            </w:r>
          </w:p>
        </w:tc>
      </w:tr>
      <w:tr w:rsidR="00BA1322" w:rsidRPr="00BA1322" w:rsidTr="00E536FB">
        <w:tblPrEx>
          <w:tblCellMar>
            <w:top w:w="0" w:type="dxa"/>
            <w:bottom w:w="0" w:type="dxa"/>
          </w:tblCellMar>
        </w:tblPrEx>
        <w:tc>
          <w:tcPr>
            <w:tcW w:w="10490" w:type="dxa"/>
          </w:tcPr>
          <w:p w:rsidR="00BA1322" w:rsidRPr="00BA1322" w:rsidRDefault="00BA1322" w:rsidP="00BA1322">
            <w:pPr>
              <w:pStyle w:val="4"/>
              <w:keepNext w:val="0"/>
              <w:widowControl w:val="0"/>
              <w:spacing w:before="0" w:after="0"/>
              <w:rPr>
                <w:rFonts w:ascii="Times New Roman" w:hAnsi="Times New Roman"/>
                <w:sz w:val="18"/>
                <w:szCs w:val="18"/>
              </w:rPr>
            </w:pPr>
            <w:r w:rsidRPr="00BA1322">
              <w:rPr>
                <w:rFonts w:ascii="Times New Roman" w:hAnsi="Times New Roman"/>
                <w:sz w:val="18"/>
                <w:szCs w:val="18"/>
              </w:rPr>
              <w:t>БЮЛЛЕТЕНЯ ДЛЯ ГОЛОСОВАНИЯ</w:t>
            </w: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spacing w:after="0" w:line="240" w:lineRule="auto"/>
              <w:jc w:val="both"/>
              <w:rPr>
                <w:rFonts w:ascii="Times New Roman" w:hAnsi="Times New Roman" w:cs="Times New Roman"/>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pStyle w:val="af0"/>
              <w:widowControl w:val="0"/>
              <w:numPr>
                <w:ilvl w:val="0"/>
                <w:numId w:val="22"/>
              </w:numPr>
              <w:spacing w:after="0"/>
              <w:jc w:val="both"/>
              <w:rPr>
                <w:sz w:val="18"/>
                <w:szCs w:val="18"/>
              </w:rPr>
            </w:pPr>
            <w:r w:rsidRPr="00BA1322">
              <w:rPr>
                <w:sz w:val="18"/>
                <w:szCs w:val="18"/>
              </w:rPr>
              <w:t xml:space="preserve">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w:t>
            </w:r>
            <w:r w:rsidRPr="00BA1322">
              <w:rPr>
                <w:rStyle w:val="SUBST"/>
                <w:b w:val="0"/>
                <w:i w:val="0"/>
                <w:sz w:val="18"/>
                <w:szCs w:val="18"/>
              </w:rPr>
              <w:t>определения (фиксации)</w:t>
            </w:r>
            <w:r w:rsidRPr="00BA1322">
              <w:rPr>
                <w:sz w:val="18"/>
                <w:szCs w:val="18"/>
              </w:rPr>
              <w:t xml:space="preserve"> списка лиц, имеющих право на участие в общем собрании, или в соответствии с указаниями владельцев депозитарных ценных бумаг.</w:t>
            </w:r>
          </w:p>
          <w:p w:rsidR="00BA1322" w:rsidRPr="00BA1322" w:rsidRDefault="00BA1322" w:rsidP="00BA1322">
            <w:pPr>
              <w:pStyle w:val="af0"/>
              <w:widowControl w:val="0"/>
              <w:spacing w:after="0"/>
              <w:rPr>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pStyle w:val="af0"/>
              <w:widowControl w:val="0"/>
              <w:numPr>
                <w:ilvl w:val="0"/>
                <w:numId w:val="22"/>
              </w:numPr>
              <w:spacing w:after="0"/>
              <w:jc w:val="both"/>
              <w:rPr>
                <w:sz w:val="18"/>
                <w:szCs w:val="18"/>
              </w:rPr>
            </w:pPr>
            <w:r w:rsidRPr="00BA1322">
              <w:rPr>
                <w:sz w:val="18"/>
                <w:szCs w:val="18"/>
              </w:rPr>
              <w:t xml:space="preserve">Если в бюллетене оставлено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w:t>
            </w:r>
            <w:r w:rsidRPr="00BA1322">
              <w:rPr>
                <w:rStyle w:val="SUBST"/>
                <w:b w:val="0"/>
                <w:i w:val="0"/>
                <w:sz w:val="18"/>
                <w:szCs w:val="18"/>
              </w:rPr>
              <w:t>определения (фиксации)</w:t>
            </w:r>
            <w:r w:rsidRPr="00BA1322">
              <w:rPr>
                <w:i/>
                <w:sz w:val="18"/>
                <w:szCs w:val="18"/>
              </w:rPr>
              <w:t xml:space="preserve"> </w:t>
            </w:r>
            <w:r w:rsidRPr="00BA1322">
              <w:rPr>
                <w:sz w:val="18"/>
                <w:szCs w:val="18"/>
              </w:rPr>
              <w:t>списка лиц, имеющих право на участие в общем собрании, и (или) в соответствии с указаниями владельцев депозитарных ценных бумаг.</w:t>
            </w:r>
          </w:p>
          <w:p w:rsidR="00BA1322" w:rsidRPr="00BA1322" w:rsidRDefault="00BA1322" w:rsidP="00BA1322">
            <w:pPr>
              <w:pStyle w:val="af0"/>
              <w:widowControl w:val="0"/>
              <w:spacing w:after="0"/>
              <w:rPr>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sz w:val="18"/>
                <w:szCs w:val="18"/>
              </w:rPr>
              <w:t xml:space="preserve">Голосующий по доверенности, выданной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w:t>
            </w:r>
          </w:p>
          <w:p w:rsidR="00BA1322" w:rsidRPr="00BA1322" w:rsidRDefault="00BA1322" w:rsidP="00BA1322">
            <w:pPr>
              <w:widowControl w:val="0"/>
              <w:spacing w:after="0" w:line="240" w:lineRule="auto"/>
              <w:ind w:firstLine="397"/>
              <w:jc w:val="both"/>
              <w:rPr>
                <w:rFonts w:ascii="Times New Roman" w:hAnsi="Times New Roman" w:cs="Times New Roman"/>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sz w:val="18"/>
                <w:szCs w:val="18"/>
              </w:rPr>
              <w:t xml:space="preserve">Если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i/>
                <w:sz w:val="18"/>
                <w:szCs w:val="18"/>
              </w:rPr>
              <w:t xml:space="preserve"> </w:t>
            </w:r>
            <w:r w:rsidRPr="00BA1322">
              <w:rPr>
                <w:rFonts w:ascii="Times New Roman" w:hAnsi="Times New Roman" w:cs="Times New Roman"/>
                <w:sz w:val="18"/>
                <w:szCs w:val="18"/>
              </w:rPr>
              <w:t xml:space="preserve">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i/>
                <w:sz w:val="18"/>
                <w:szCs w:val="18"/>
              </w:rPr>
              <w:t xml:space="preserve"> </w:t>
            </w:r>
            <w:r w:rsidRPr="00BA1322">
              <w:rPr>
                <w:rFonts w:ascii="Times New Roman" w:hAnsi="Times New Roman" w:cs="Times New Roman"/>
                <w:sz w:val="18"/>
                <w:szCs w:val="18"/>
              </w:rPr>
              <w:t xml:space="preserve">списка лиц, имеющих право на участие в общем собрании. Если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p w:rsidR="00BA1322" w:rsidRPr="00BA1322" w:rsidRDefault="00BA1322" w:rsidP="00BA1322">
            <w:pPr>
              <w:widowControl w:val="0"/>
              <w:spacing w:after="0" w:line="240" w:lineRule="auto"/>
              <w:jc w:val="both"/>
              <w:rPr>
                <w:rFonts w:ascii="Times New Roman" w:hAnsi="Times New Roman" w:cs="Times New Roman"/>
                <w:sz w:val="18"/>
                <w:szCs w:val="18"/>
              </w:rPr>
            </w:pPr>
          </w:p>
        </w:tc>
      </w:tr>
      <w:tr w:rsidR="00BA1322" w:rsidRPr="00BA1322" w:rsidTr="00E536FB">
        <w:tblPrEx>
          <w:tblCellMar>
            <w:top w:w="0" w:type="dxa"/>
            <w:bottom w:w="0" w:type="dxa"/>
          </w:tblCellMar>
        </w:tblPrEx>
        <w:trPr>
          <w:trHeight w:val="142"/>
        </w:trPr>
        <w:tc>
          <w:tcPr>
            <w:tcW w:w="10490" w:type="dxa"/>
            <w:tcBorders>
              <w:bottom w:val="double" w:sz="6" w:space="0" w:color="auto"/>
            </w:tcBorders>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color w:val="000000"/>
                <w:sz w:val="18"/>
                <w:szCs w:val="18"/>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(наблюдательный совет) общества, может быть отдана только за одного кандидата.</w:t>
            </w:r>
          </w:p>
          <w:p w:rsidR="00BA1322" w:rsidRPr="00BA1322" w:rsidRDefault="00BA1322" w:rsidP="00BA1322">
            <w:pPr>
              <w:widowControl w:val="0"/>
              <w:spacing w:after="0" w:line="240" w:lineRule="auto"/>
              <w:rPr>
                <w:rStyle w:val="SUBST"/>
                <w:rFonts w:ascii="Times New Roman" w:hAnsi="Times New Roman" w:cs="Times New Roman"/>
                <w:b w:val="0"/>
                <w:i w:val="0"/>
                <w:sz w:val="18"/>
                <w:szCs w:val="18"/>
              </w:rPr>
            </w:pPr>
          </w:p>
        </w:tc>
      </w:tr>
    </w:tbl>
    <w:p w:rsidR="00BA1322" w:rsidRPr="00BA1322" w:rsidRDefault="00BA1322" w:rsidP="00BA1322">
      <w:pPr>
        <w:widowControl w:val="0"/>
        <w:spacing w:after="0" w:line="240" w:lineRule="auto"/>
        <w:rPr>
          <w:rFonts w:ascii="Times New Roman" w:hAnsi="Times New Roman" w:cs="Times New Roman"/>
          <w:b/>
          <w:sz w:val="18"/>
          <w:szCs w:val="18"/>
        </w:rPr>
      </w:pPr>
    </w:p>
    <w:p w:rsidR="00BA1322" w:rsidRPr="00BA1322" w:rsidRDefault="00BA1322" w:rsidP="00BA1322">
      <w:pPr>
        <w:widowControl w:val="0"/>
        <w:autoSpaceDE w:val="0"/>
        <w:autoSpaceDN w:val="0"/>
        <w:adjustRightInd w:val="0"/>
        <w:spacing w:after="0" w:line="240" w:lineRule="auto"/>
        <w:ind w:firstLine="540"/>
        <w:jc w:val="right"/>
        <w:rPr>
          <w:rFonts w:ascii="Times New Roman" w:hAnsi="Times New Roman" w:cs="Times New Roman"/>
          <w:sz w:val="23"/>
          <w:szCs w:val="23"/>
        </w:rPr>
      </w:pPr>
    </w:p>
    <w:p w:rsidR="00BA1322" w:rsidRPr="00BA1322" w:rsidRDefault="00BA1322" w:rsidP="00BA1322">
      <w:pPr>
        <w:widowControl w:val="0"/>
        <w:spacing w:after="0" w:line="240" w:lineRule="auto"/>
        <w:rPr>
          <w:rFonts w:ascii="Times New Roman" w:hAnsi="Times New Roman" w:cs="Times New Roman"/>
        </w:rPr>
      </w:pPr>
      <w:r w:rsidRPr="00BA1322">
        <w:rPr>
          <w:rFonts w:ascii="Times New Roman" w:hAnsi="Times New Roman" w:cs="Times New Roman"/>
        </w:rPr>
        <w:br w:type="page"/>
      </w:r>
    </w:p>
    <w:p w:rsidR="00BA1322" w:rsidRPr="00BA1322" w:rsidRDefault="00BA1322" w:rsidP="00BA1322">
      <w:pPr>
        <w:pStyle w:val="Heading1"/>
        <w:spacing w:before="0" w:after="0"/>
        <w:jc w:val="center"/>
        <w:rPr>
          <w:szCs w:val="24"/>
        </w:rPr>
      </w:pPr>
      <w:r w:rsidRPr="00BA1322">
        <w:rPr>
          <w:szCs w:val="24"/>
        </w:rPr>
        <w:lastRenderedPageBreak/>
        <w:t>Акционерное общество «Кривское А.О.»</w:t>
      </w:r>
    </w:p>
    <w:p w:rsidR="00BA1322" w:rsidRPr="00BA1322" w:rsidRDefault="00BA1322" w:rsidP="00BA1322">
      <w:pPr>
        <w:pStyle w:val="Heading1"/>
        <w:spacing w:before="0" w:after="0"/>
        <w:jc w:val="center"/>
        <w:rPr>
          <w:szCs w:val="24"/>
        </w:rPr>
      </w:pPr>
    </w:p>
    <w:p w:rsidR="00BA1322" w:rsidRPr="00BA1322" w:rsidRDefault="00BA1322" w:rsidP="00BA1322">
      <w:pPr>
        <w:pStyle w:val="1"/>
        <w:keepNext w:val="0"/>
        <w:widowControl w:val="0"/>
        <w:jc w:val="left"/>
        <w:rPr>
          <w:b/>
          <w:i w:val="0"/>
          <w:sz w:val="20"/>
        </w:rPr>
      </w:pPr>
      <w:r w:rsidRPr="00BA1322">
        <w:rPr>
          <w:b/>
          <w:i w:val="0"/>
          <w:sz w:val="20"/>
        </w:rPr>
        <w:t>Место нахождения общества</w:t>
      </w:r>
      <w:r w:rsidRPr="00BA1322">
        <w:rPr>
          <w:i w:val="0"/>
          <w:sz w:val="20"/>
        </w:rPr>
        <w:t xml:space="preserve">: </w:t>
      </w:r>
      <w:r w:rsidRPr="00BA1322">
        <w:rPr>
          <w:b/>
          <w:i w:val="0"/>
          <w:sz w:val="20"/>
        </w:rPr>
        <w:t xml:space="preserve">391870, Рязанская обл., </w:t>
      </w:r>
      <w:proofErr w:type="spellStart"/>
      <w:r w:rsidRPr="00BA1322">
        <w:rPr>
          <w:b/>
          <w:i w:val="0"/>
          <w:sz w:val="20"/>
        </w:rPr>
        <w:t>Сараевский</w:t>
      </w:r>
      <w:proofErr w:type="spellEnd"/>
      <w:r w:rsidRPr="00BA1322">
        <w:rPr>
          <w:b/>
          <w:i w:val="0"/>
          <w:sz w:val="20"/>
        </w:rPr>
        <w:t xml:space="preserve"> район, </w:t>
      </w:r>
      <w:proofErr w:type="spellStart"/>
      <w:r w:rsidRPr="00BA1322">
        <w:rPr>
          <w:b/>
          <w:i w:val="0"/>
          <w:sz w:val="20"/>
        </w:rPr>
        <w:t>с.Кривское</w:t>
      </w:r>
      <w:proofErr w:type="spellEnd"/>
      <w:r w:rsidRPr="00BA1322">
        <w:rPr>
          <w:b/>
          <w:i w:val="0"/>
          <w:sz w:val="20"/>
        </w:rPr>
        <w:t xml:space="preserve">, ул. </w:t>
      </w:r>
      <w:proofErr w:type="spellStart"/>
      <w:r w:rsidRPr="00BA1322">
        <w:rPr>
          <w:b/>
          <w:i w:val="0"/>
          <w:sz w:val="20"/>
        </w:rPr>
        <w:t>Заключье</w:t>
      </w:r>
      <w:proofErr w:type="spellEnd"/>
      <w:r w:rsidRPr="00BA1322">
        <w:rPr>
          <w:b/>
          <w:i w:val="0"/>
          <w:sz w:val="20"/>
        </w:rPr>
        <w:t>, д.19</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Вид собрания: </w:t>
      </w:r>
      <w:r w:rsidRPr="00BA1322">
        <w:rPr>
          <w:rFonts w:ascii="Times New Roman" w:hAnsi="Times New Roman" w:cs="Times New Roman"/>
          <w:sz w:val="20"/>
          <w:szCs w:val="20"/>
        </w:rPr>
        <w:t>внеочередное</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Форма проведения собрания: </w:t>
      </w:r>
      <w:r w:rsidRPr="00BA1322">
        <w:rPr>
          <w:rFonts w:ascii="Times New Roman" w:hAnsi="Times New Roman" w:cs="Times New Roman"/>
          <w:sz w:val="20"/>
          <w:szCs w:val="20"/>
        </w:rPr>
        <w:t>заочное голосование.</w:t>
      </w:r>
    </w:p>
    <w:p w:rsidR="00BA1322" w:rsidRPr="00BA1322" w:rsidRDefault="00BA1322" w:rsidP="00BA1322">
      <w:pPr>
        <w:widowControl w:val="0"/>
        <w:spacing w:after="0" w:line="240" w:lineRule="auto"/>
        <w:ind w:right="-1"/>
        <w:rPr>
          <w:rFonts w:ascii="Times New Roman" w:hAnsi="Times New Roman" w:cs="Times New Roman"/>
          <w:sz w:val="20"/>
          <w:szCs w:val="20"/>
        </w:rPr>
      </w:pPr>
      <w:r w:rsidRPr="00BA1322">
        <w:rPr>
          <w:rFonts w:ascii="Times New Roman" w:hAnsi="Times New Roman" w:cs="Times New Roman"/>
          <w:b/>
          <w:sz w:val="20"/>
          <w:szCs w:val="20"/>
        </w:rPr>
        <w:t xml:space="preserve">Дата окончания приема бюллетеней для голосования: </w:t>
      </w:r>
      <w:r w:rsidRPr="00BA1322">
        <w:rPr>
          <w:rFonts w:ascii="Times New Roman" w:hAnsi="Times New Roman" w:cs="Times New Roman"/>
          <w:sz w:val="20"/>
          <w:szCs w:val="20"/>
        </w:rPr>
        <w:t xml:space="preserve">«03» ноября 2022 года. </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Почтовый адрес, по которому должны направляться заполненные бюллетени для голосования: </w:t>
      </w:r>
      <w:r w:rsidRPr="00BA1322">
        <w:rPr>
          <w:rFonts w:ascii="Times New Roman" w:hAnsi="Times New Roman" w:cs="Times New Roman"/>
          <w:sz w:val="20"/>
          <w:szCs w:val="20"/>
        </w:rPr>
        <w:t xml:space="preserve">391870, Рязанская обл., </w:t>
      </w:r>
      <w:proofErr w:type="spellStart"/>
      <w:r w:rsidRPr="00BA1322">
        <w:rPr>
          <w:rFonts w:ascii="Times New Roman" w:hAnsi="Times New Roman" w:cs="Times New Roman"/>
          <w:sz w:val="20"/>
          <w:szCs w:val="20"/>
        </w:rPr>
        <w:t>Сараевский</w:t>
      </w:r>
      <w:proofErr w:type="spellEnd"/>
      <w:r w:rsidRPr="00BA1322">
        <w:rPr>
          <w:rFonts w:ascii="Times New Roman" w:hAnsi="Times New Roman" w:cs="Times New Roman"/>
          <w:sz w:val="20"/>
          <w:szCs w:val="20"/>
        </w:rPr>
        <w:t xml:space="preserve"> район, </w:t>
      </w:r>
      <w:proofErr w:type="spellStart"/>
      <w:r w:rsidRPr="00BA1322">
        <w:rPr>
          <w:rFonts w:ascii="Times New Roman" w:hAnsi="Times New Roman" w:cs="Times New Roman"/>
          <w:sz w:val="20"/>
          <w:szCs w:val="20"/>
        </w:rPr>
        <w:t>с.Кривское</w:t>
      </w:r>
      <w:proofErr w:type="spellEnd"/>
      <w:r w:rsidRPr="00BA1322">
        <w:rPr>
          <w:rFonts w:ascii="Times New Roman" w:hAnsi="Times New Roman" w:cs="Times New Roman"/>
          <w:sz w:val="20"/>
          <w:szCs w:val="20"/>
        </w:rPr>
        <w:t xml:space="preserve">, ул. </w:t>
      </w:r>
      <w:proofErr w:type="spellStart"/>
      <w:r w:rsidRPr="00BA1322">
        <w:rPr>
          <w:rFonts w:ascii="Times New Roman" w:hAnsi="Times New Roman" w:cs="Times New Roman"/>
          <w:sz w:val="20"/>
          <w:szCs w:val="20"/>
        </w:rPr>
        <w:t>Заключье</w:t>
      </w:r>
      <w:proofErr w:type="spellEnd"/>
      <w:r w:rsidRPr="00BA1322">
        <w:rPr>
          <w:rFonts w:ascii="Times New Roman" w:hAnsi="Times New Roman" w:cs="Times New Roman"/>
          <w:sz w:val="20"/>
          <w:szCs w:val="20"/>
        </w:rPr>
        <w:t>, д.19.</w:t>
      </w:r>
    </w:p>
    <w:p w:rsidR="00BA1322" w:rsidRPr="00BA1322" w:rsidRDefault="00BA1322" w:rsidP="00BA1322">
      <w:pPr>
        <w:widowControl w:val="0"/>
        <w:spacing w:after="0" w:line="240" w:lineRule="auto"/>
        <w:jc w:val="center"/>
        <w:rPr>
          <w:rFonts w:ascii="Times New Roman" w:hAnsi="Times New Roman" w:cs="Times New Roman"/>
          <w:b/>
          <w:spacing w:val="26"/>
          <w:sz w:val="20"/>
          <w:szCs w:val="20"/>
        </w:rPr>
      </w:pPr>
    </w:p>
    <w:p w:rsidR="00BA1322" w:rsidRPr="00BA1322" w:rsidRDefault="00BA1322" w:rsidP="00BA1322">
      <w:pPr>
        <w:widowControl w:val="0"/>
        <w:spacing w:after="0" w:line="240" w:lineRule="auto"/>
        <w:jc w:val="center"/>
        <w:rPr>
          <w:rFonts w:ascii="Times New Roman" w:hAnsi="Times New Roman" w:cs="Times New Roman"/>
          <w:b/>
          <w:spacing w:val="26"/>
          <w:sz w:val="20"/>
          <w:szCs w:val="20"/>
        </w:rPr>
      </w:pPr>
      <w:r w:rsidRPr="00BA1322">
        <w:rPr>
          <w:rFonts w:ascii="Times New Roman" w:hAnsi="Times New Roman" w:cs="Times New Roman"/>
          <w:b/>
          <w:spacing w:val="26"/>
          <w:sz w:val="20"/>
          <w:szCs w:val="20"/>
        </w:rPr>
        <w:t>БЮЛЛЕТЕНЬ №4</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Акционер: </w:t>
      </w:r>
      <w:r w:rsidRPr="00BA1322">
        <w:rPr>
          <w:rFonts w:ascii="Times New Roman" w:hAnsi="Times New Roman" w:cs="Times New Roman"/>
          <w:b/>
          <w:i/>
          <w:color w:val="FF0000"/>
          <w:sz w:val="20"/>
          <w:szCs w:val="20"/>
        </w:rPr>
        <w:t>________________________________________________________________________________________________</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Количество акций (голосов): ___________</w:t>
      </w:r>
    </w:p>
    <w:p w:rsidR="00BA1322" w:rsidRPr="00BA1322" w:rsidRDefault="00BA1322" w:rsidP="00BA1322">
      <w:pPr>
        <w:widowControl w:val="0"/>
        <w:spacing w:after="0" w:line="240" w:lineRule="auto"/>
        <w:rPr>
          <w:rFonts w:ascii="Times New Roman" w:hAnsi="Times New Roman" w:cs="Times New Roman"/>
          <w:sz w:val="20"/>
          <w:szCs w:val="20"/>
        </w:rPr>
      </w:pP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i/>
          <w:sz w:val="20"/>
          <w:szCs w:val="20"/>
        </w:rPr>
        <w:t>Оставьте выбранный Вами вариант голосования, остальные зачеркните.</w:t>
      </w:r>
    </w:p>
    <w:tbl>
      <w:tblPr>
        <w:tblW w:w="10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8"/>
        <w:gridCol w:w="851"/>
        <w:gridCol w:w="1275"/>
        <w:gridCol w:w="1701"/>
      </w:tblGrid>
      <w:tr w:rsidR="00BA1322" w:rsidRPr="00BA1322" w:rsidTr="00E536FB">
        <w:tblPrEx>
          <w:tblCellMar>
            <w:top w:w="0" w:type="dxa"/>
            <w:bottom w:w="0" w:type="dxa"/>
          </w:tblCellMar>
        </w:tblPrEx>
        <w:trPr>
          <w:cantSplit/>
        </w:trPr>
        <w:tc>
          <w:tcPr>
            <w:tcW w:w="7058" w:type="dxa"/>
          </w:tcPr>
          <w:p w:rsidR="00BA1322" w:rsidRPr="00BA1322" w:rsidRDefault="00BA1322" w:rsidP="00BA1322">
            <w:pPr>
              <w:widowControl w:val="0"/>
              <w:spacing w:after="0" w:line="240" w:lineRule="auto"/>
              <w:rPr>
                <w:rFonts w:ascii="Times New Roman" w:hAnsi="Times New Roman" w:cs="Times New Roman"/>
                <w:sz w:val="20"/>
                <w:szCs w:val="20"/>
              </w:rPr>
            </w:pPr>
            <w:r w:rsidRPr="00BA1322">
              <w:rPr>
                <w:rFonts w:ascii="Times New Roman" w:hAnsi="Times New Roman" w:cs="Times New Roman"/>
                <w:sz w:val="20"/>
                <w:szCs w:val="20"/>
              </w:rPr>
              <w:t>Формулировки решений, поставленных на голосование:</w:t>
            </w:r>
          </w:p>
        </w:tc>
        <w:tc>
          <w:tcPr>
            <w:tcW w:w="3827" w:type="dxa"/>
            <w:gridSpan w:val="3"/>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Варианты голосования</w:t>
            </w:r>
          </w:p>
        </w:tc>
      </w:tr>
      <w:tr w:rsidR="00BA1322" w:rsidRPr="00BA1322" w:rsidTr="00E536FB">
        <w:tblPrEx>
          <w:tblCellMar>
            <w:top w:w="0" w:type="dxa"/>
            <w:bottom w:w="0" w:type="dxa"/>
          </w:tblCellMar>
        </w:tblPrEx>
        <w:tc>
          <w:tcPr>
            <w:tcW w:w="7058" w:type="dxa"/>
          </w:tcPr>
          <w:p w:rsidR="00BA1322" w:rsidRPr="00BA1322" w:rsidRDefault="00BA1322" w:rsidP="00BA1322">
            <w:pPr>
              <w:widowControl w:val="0"/>
              <w:adjustRightInd w:val="0"/>
              <w:spacing w:after="0" w:line="240" w:lineRule="auto"/>
              <w:ind w:firstLine="426"/>
              <w:jc w:val="both"/>
              <w:rPr>
                <w:rFonts w:ascii="Times New Roman" w:hAnsi="Times New Roman" w:cs="Times New Roman"/>
                <w:sz w:val="20"/>
                <w:szCs w:val="20"/>
              </w:rPr>
            </w:pPr>
            <w:r w:rsidRPr="00BA1322">
              <w:rPr>
                <w:rFonts w:ascii="Times New Roman" w:hAnsi="Times New Roman" w:cs="Times New Roman"/>
                <w:bCs/>
                <w:sz w:val="20"/>
                <w:szCs w:val="20"/>
              </w:rPr>
              <w:t>На основании заключения, утвержденного Советом директоров АО «Кривское А.О.» (Протокол заседания совета директоров АО «Кривское А.О.» №361/М от 29.09.2022 г.), п</w:t>
            </w:r>
            <w:r w:rsidRPr="00BA1322">
              <w:rPr>
                <w:rFonts w:ascii="Times New Roman" w:hAnsi="Times New Roman" w:cs="Times New Roman"/>
                <w:sz w:val="20"/>
                <w:szCs w:val="20"/>
              </w:rPr>
              <w:t xml:space="preserve">редоставить согласие на заключение договора поручительства между </w:t>
            </w:r>
            <w:r w:rsidRPr="00BA1322">
              <w:rPr>
                <w:rFonts w:ascii="Times New Roman" w:hAnsi="Times New Roman" w:cs="Times New Roman"/>
                <w:b/>
                <w:sz w:val="20"/>
                <w:szCs w:val="20"/>
              </w:rPr>
              <w:t>АО «Кривское А.О.»</w:t>
            </w:r>
            <w:r w:rsidRPr="00BA1322">
              <w:rPr>
                <w:rFonts w:ascii="Times New Roman" w:hAnsi="Times New Roman" w:cs="Times New Roman"/>
                <w:sz w:val="20"/>
                <w:szCs w:val="20"/>
              </w:rPr>
              <w:t xml:space="preserve"> и Банком ВТБ (ПАО) (далее – Договор поручительства) в полном объеме, который </w:t>
            </w:r>
            <w:r w:rsidRPr="00BA1322">
              <w:rPr>
                <w:rFonts w:ascii="Times New Roman" w:hAnsi="Times New Roman" w:cs="Times New Roman"/>
                <w:b/>
                <w:sz w:val="20"/>
                <w:szCs w:val="20"/>
              </w:rPr>
              <w:t>является крупной сделкой</w:t>
            </w:r>
            <w:r w:rsidRPr="00BA1322">
              <w:rPr>
                <w:rFonts w:ascii="Times New Roman" w:hAnsi="Times New Roman" w:cs="Times New Roman"/>
                <w:sz w:val="20"/>
                <w:szCs w:val="20"/>
              </w:rPr>
              <w:t xml:space="preserve"> согласно Федерального закона об акционерных обществах  и с учетом пп.18 п.12.3. Устава, в обеспечение исполнения обязательств </w:t>
            </w:r>
            <w:r w:rsidRPr="00BA1322">
              <w:rPr>
                <w:rFonts w:ascii="Times New Roman" w:hAnsi="Times New Roman" w:cs="Times New Roman"/>
                <w:b/>
                <w:sz w:val="20"/>
                <w:szCs w:val="20"/>
              </w:rPr>
              <w:t>ООО «Орион» (ИНН 6206003920)</w:t>
            </w:r>
            <w:r w:rsidRPr="00BA1322">
              <w:rPr>
                <w:rFonts w:ascii="Times New Roman" w:hAnsi="Times New Roman" w:cs="Times New Roman"/>
                <w:sz w:val="20"/>
                <w:szCs w:val="20"/>
              </w:rPr>
              <w:t xml:space="preserve"> по кредитному соглашению между </w:t>
            </w:r>
            <w:r w:rsidRPr="00BA1322">
              <w:rPr>
                <w:rFonts w:ascii="Times New Roman" w:hAnsi="Times New Roman" w:cs="Times New Roman"/>
                <w:b/>
                <w:sz w:val="20"/>
                <w:szCs w:val="20"/>
              </w:rPr>
              <w:t xml:space="preserve">ООО «Орион» </w:t>
            </w:r>
            <w:r w:rsidRPr="00BA1322">
              <w:rPr>
                <w:rFonts w:ascii="Times New Roman" w:hAnsi="Times New Roman" w:cs="Times New Roman"/>
                <w:sz w:val="20"/>
                <w:szCs w:val="20"/>
              </w:rPr>
              <w:t>и Банком ВТБ (ПАО) (далее – Кредитное соглашение) на следующих условиях:</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возврат кредитов в рамках кредитной линии с лимитом выдачи по Кредитному соглашению в полной сумме в размере 43 000 000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01.10.), подлежащих погашению в срок 365 дней с даты заключения Кредитного соглашения по следующему графику:</w:t>
            </w:r>
          </w:p>
          <w:p w:rsidR="00BA1322" w:rsidRPr="00BA1322" w:rsidRDefault="00BA1322" w:rsidP="00BA1322">
            <w:pPr>
              <w:widowControl w:val="0"/>
              <w:autoSpaceDE w:val="0"/>
              <w:autoSpaceDN w:val="0"/>
              <w:adjustRightInd w:val="0"/>
              <w:spacing w:after="0" w:line="240" w:lineRule="auto"/>
              <w:ind w:left="426"/>
              <w:jc w:val="both"/>
              <w:rPr>
                <w:rFonts w:ascii="Times New Roman" w:hAnsi="Times New Roman" w:cs="Times New Roman"/>
                <w:sz w:val="20"/>
                <w:szCs w:val="20"/>
              </w:rPr>
            </w:pPr>
          </w:p>
          <w:tbl>
            <w:tblPr>
              <w:tblW w:w="6740" w:type="dxa"/>
              <w:tblInd w:w="132" w:type="dxa"/>
              <w:tblLayout w:type="fixed"/>
              <w:tblLook w:val="04A0" w:firstRow="1" w:lastRow="0" w:firstColumn="1" w:lastColumn="0" w:noHBand="0" w:noVBand="1"/>
            </w:tblPr>
            <w:tblGrid>
              <w:gridCol w:w="2562"/>
              <w:gridCol w:w="2664"/>
              <w:gridCol w:w="1514"/>
            </w:tblGrid>
            <w:tr w:rsidR="00BA1322" w:rsidRPr="00BA1322" w:rsidTr="00E536FB">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Период погашения</w:t>
                  </w:r>
                </w:p>
              </w:tc>
              <w:tc>
                <w:tcPr>
                  <w:tcW w:w="1514"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Сумма  к погашению, рублей</w:t>
                  </w:r>
                </w:p>
              </w:tc>
            </w:tr>
            <w:tr w:rsidR="00BA1322" w:rsidRPr="00BA1322" w:rsidTr="00E536FB">
              <w:trPr>
                <w:trHeight w:val="315"/>
              </w:trPr>
              <w:tc>
                <w:tcPr>
                  <w:tcW w:w="2562" w:type="dxa"/>
                  <w:tcBorders>
                    <w:top w:val="nil"/>
                    <w:left w:val="single" w:sz="8" w:space="0" w:color="auto"/>
                    <w:bottom w:val="single" w:sz="8" w:space="0" w:color="auto"/>
                    <w:right w:val="single" w:sz="8" w:space="0" w:color="auto"/>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с</w:t>
                  </w:r>
                </w:p>
              </w:tc>
              <w:tc>
                <w:tcPr>
                  <w:tcW w:w="2664" w:type="dxa"/>
                  <w:tcBorders>
                    <w:top w:val="nil"/>
                    <w:left w:val="nil"/>
                    <w:bottom w:val="single" w:sz="8" w:space="0" w:color="auto"/>
                    <w:right w:val="single" w:sz="8" w:space="0" w:color="auto"/>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по</w:t>
                  </w:r>
                </w:p>
              </w:tc>
              <w:tc>
                <w:tcPr>
                  <w:tcW w:w="1514" w:type="dxa"/>
                  <w:vMerge/>
                  <w:tcBorders>
                    <w:top w:val="single" w:sz="8" w:space="0" w:color="auto"/>
                    <w:left w:val="single" w:sz="8" w:space="0" w:color="auto"/>
                    <w:bottom w:val="single" w:sz="8" w:space="0" w:color="000000"/>
                    <w:right w:val="single" w:sz="8" w:space="0" w:color="auto"/>
                  </w:tcBorders>
                  <w:vAlign w:val="center"/>
                  <w:hideMark/>
                </w:tcPr>
                <w:p w:rsidR="00BA1322" w:rsidRPr="00BA1322" w:rsidRDefault="00BA1322" w:rsidP="00BA1322">
                  <w:pPr>
                    <w:widowControl w:val="0"/>
                    <w:spacing w:after="0" w:line="240" w:lineRule="auto"/>
                    <w:rPr>
                      <w:rFonts w:ascii="Times New Roman" w:hAnsi="Times New Roman" w:cs="Times New Roman"/>
                      <w:b/>
                      <w:bCs/>
                      <w:sz w:val="20"/>
                      <w:szCs w:val="20"/>
                    </w:rPr>
                  </w:pPr>
                </w:p>
              </w:tc>
            </w:tr>
            <w:tr w:rsidR="00BA1322" w:rsidRPr="00BA1322" w:rsidTr="00E536FB">
              <w:trPr>
                <w:trHeight w:val="315"/>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04.09.2023</w:t>
                  </w:r>
                </w:p>
              </w:tc>
              <w:tc>
                <w:tcPr>
                  <w:tcW w:w="2664" w:type="dxa"/>
                  <w:tcBorders>
                    <w:top w:val="nil"/>
                    <w:left w:val="nil"/>
                    <w:bottom w:val="single" w:sz="8" w:space="0" w:color="auto"/>
                    <w:right w:val="single" w:sz="8" w:space="0" w:color="auto"/>
                  </w:tcBorders>
                  <w:shd w:val="clear" w:color="auto" w:fill="auto"/>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08.09.2023</w:t>
                  </w:r>
                </w:p>
              </w:tc>
              <w:tc>
                <w:tcPr>
                  <w:tcW w:w="1514" w:type="dxa"/>
                  <w:tcBorders>
                    <w:top w:val="nil"/>
                    <w:left w:val="nil"/>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1 000 000,00</w:t>
                  </w:r>
                </w:p>
              </w:tc>
            </w:tr>
            <w:tr w:rsidR="00BA1322" w:rsidRPr="00BA1322" w:rsidTr="00E536FB">
              <w:trPr>
                <w:trHeight w:val="495"/>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1322" w:rsidRPr="00BA1322" w:rsidRDefault="00BA1322" w:rsidP="00BA1322">
                  <w:pPr>
                    <w:widowControl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В последние 7 календарных дней действия Кредитного соглашения</w:t>
                  </w:r>
                </w:p>
              </w:tc>
              <w:tc>
                <w:tcPr>
                  <w:tcW w:w="1514" w:type="dxa"/>
                  <w:tcBorders>
                    <w:top w:val="nil"/>
                    <w:left w:val="nil"/>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42 000 000</w:t>
                  </w:r>
                </w:p>
              </w:tc>
            </w:tr>
            <w:tr w:rsidR="00BA1322" w:rsidRPr="00BA1322" w:rsidTr="00E536FB">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1322" w:rsidRPr="00BA1322" w:rsidRDefault="00BA1322" w:rsidP="00BA1322">
                  <w:pPr>
                    <w:widowControl w:val="0"/>
                    <w:spacing w:after="0" w:line="240" w:lineRule="auto"/>
                    <w:jc w:val="right"/>
                    <w:rPr>
                      <w:rFonts w:ascii="Times New Roman" w:hAnsi="Times New Roman" w:cs="Times New Roman"/>
                      <w:b/>
                      <w:bCs/>
                      <w:sz w:val="20"/>
                      <w:szCs w:val="20"/>
                    </w:rPr>
                  </w:pPr>
                  <w:r w:rsidRPr="00BA1322">
                    <w:rPr>
                      <w:rFonts w:ascii="Times New Roman" w:hAnsi="Times New Roman" w:cs="Times New Roman"/>
                      <w:b/>
                      <w:bCs/>
                      <w:sz w:val="20"/>
                      <w:szCs w:val="20"/>
                    </w:rPr>
                    <w:t>ИТОГО:</w:t>
                  </w:r>
                </w:p>
              </w:tc>
              <w:tc>
                <w:tcPr>
                  <w:tcW w:w="1514" w:type="dxa"/>
                  <w:tcBorders>
                    <w:top w:val="nil"/>
                    <w:left w:val="nil"/>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43 000 000</w:t>
                  </w:r>
                </w:p>
              </w:tc>
            </w:tr>
          </w:tbl>
          <w:p w:rsidR="00BA1322" w:rsidRPr="00BA1322" w:rsidRDefault="00BA1322" w:rsidP="00BA1322">
            <w:pPr>
              <w:widowControl w:val="0"/>
              <w:autoSpaceDE w:val="0"/>
              <w:autoSpaceDN w:val="0"/>
              <w:adjustRightInd w:val="0"/>
              <w:spacing w:after="0" w:line="240" w:lineRule="auto"/>
              <w:ind w:left="360"/>
              <w:jc w:val="center"/>
              <w:rPr>
                <w:rFonts w:ascii="Times New Roman" w:hAnsi="Times New Roman" w:cs="Times New Roman"/>
                <w:sz w:val="20"/>
                <w:szCs w:val="20"/>
              </w:rPr>
            </w:pPr>
          </w:p>
          <w:p w:rsidR="00BA1322" w:rsidRPr="00BA1322" w:rsidRDefault="00BA1322" w:rsidP="00BA1322">
            <w:pPr>
              <w:widowControl w:val="0"/>
              <w:autoSpaceDE w:val="0"/>
              <w:autoSpaceDN w:val="0"/>
              <w:adjustRightInd w:val="0"/>
              <w:spacing w:after="0" w:line="240" w:lineRule="auto"/>
              <w:ind w:left="426"/>
              <w:jc w:val="both"/>
              <w:rPr>
                <w:rFonts w:ascii="Times New Roman" w:hAnsi="Times New Roman" w:cs="Times New Roman"/>
                <w:sz w:val="20"/>
                <w:szCs w:val="20"/>
              </w:rPr>
            </w:pPr>
            <w:r w:rsidRPr="00BA1322">
              <w:rPr>
                <w:rFonts w:ascii="Times New Roman" w:hAnsi="Times New Roman" w:cs="Times New Roman"/>
                <w:sz w:val="20"/>
                <w:szCs w:val="20"/>
              </w:rPr>
              <w:t xml:space="preserve">или в срок не позднее 5 календарных дней с момента получения </w:t>
            </w:r>
            <w:r w:rsidRPr="00BA1322">
              <w:rPr>
                <w:rFonts w:ascii="Times New Roman" w:hAnsi="Times New Roman" w:cs="Times New Roman"/>
                <w:b/>
                <w:sz w:val="20"/>
                <w:szCs w:val="20"/>
              </w:rPr>
              <w:t>ООО «Орион»</w:t>
            </w:r>
            <w:r w:rsidRPr="00BA1322">
              <w:rPr>
                <w:rFonts w:ascii="Times New Roman" w:hAnsi="Times New Roman" w:cs="Times New Roman"/>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 xml:space="preserve">уплата процентов за пользование кредитной линией по ставке 2,3% годовых, либо по плавающей ставке на базе Ключевой ставки Банка России, определяемых как Ключевая ставка Банка России и увеличенная на 2,3% годовых, начисляемых и уплачиваемых в соответствии с условиями Кредитного соглашения; </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 xml:space="preserve">уплата неустойки (пени) в размере 2/365 (Две триста шестьдесят пятых) от процентной ставки, действующей на день просрочки, по соответствующему </w:t>
            </w:r>
            <w:r w:rsidRPr="00BA1322">
              <w:rPr>
                <w:rFonts w:ascii="Times New Roman" w:hAnsi="Times New Roman" w:cs="Times New Roman"/>
                <w:sz w:val="20"/>
                <w:szCs w:val="20"/>
              </w:rPr>
              <w:lastRenderedPageBreak/>
              <w:t>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комиссии за обязательство в размере 0,2% годовых, начисляемой Банком ВТБ (ПАО) в соответствии с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и иных условиях Банка ВТБ (ПАО).</w:t>
            </w: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BA1322" w:rsidRPr="00BA1322" w:rsidRDefault="00BA1322" w:rsidP="00BA1322">
            <w:pPr>
              <w:widowControl w:val="0"/>
              <w:adjustRightInd w:val="0"/>
              <w:spacing w:after="0" w:line="240" w:lineRule="auto"/>
              <w:ind w:firstLine="426"/>
              <w:jc w:val="both"/>
              <w:rPr>
                <w:rFonts w:ascii="Times New Roman" w:hAnsi="Times New Roman" w:cs="Times New Roman"/>
                <w:b/>
                <w:bCs/>
                <w:sz w:val="20"/>
                <w:szCs w:val="20"/>
              </w:rPr>
            </w:pP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lastRenderedPageBreak/>
              <w:t>ЗА</w:t>
            </w:r>
          </w:p>
        </w:tc>
        <w:tc>
          <w:tcPr>
            <w:tcW w:w="1275"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ПРОТИВ</w:t>
            </w:r>
          </w:p>
        </w:tc>
        <w:tc>
          <w:tcPr>
            <w:tcW w:w="1701"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ВОЗДЕРЖАЛСЯ</w:t>
            </w:r>
          </w:p>
        </w:tc>
      </w:tr>
      <w:tr w:rsidR="00BA1322" w:rsidRPr="00BA1322" w:rsidTr="00E536FB">
        <w:tblPrEx>
          <w:tblCellMar>
            <w:top w:w="0" w:type="dxa"/>
            <w:bottom w:w="0" w:type="dxa"/>
          </w:tblCellMar>
        </w:tblPrEx>
        <w:trPr>
          <w:trHeight w:val="170"/>
        </w:trPr>
        <w:tc>
          <w:tcPr>
            <w:tcW w:w="7058" w:type="dxa"/>
          </w:tcPr>
          <w:p w:rsidR="00BA1322" w:rsidRPr="00BA1322" w:rsidRDefault="00BA1322" w:rsidP="00BA1322">
            <w:pPr>
              <w:widowControl w:val="0"/>
              <w:spacing w:after="0" w:line="240" w:lineRule="auto"/>
              <w:jc w:val="center"/>
              <w:rPr>
                <w:rFonts w:ascii="Times New Roman" w:hAnsi="Times New Roman" w:cs="Times New Roman"/>
                <w:sz w:val="20"/>
                <w:szCs w:val="20"/>
              </w:rPr>
            </w:pPr>
          </w:p>
        </w:tc>
        <w:tc>
          <w:tcPr>
            <w:tcW w:w="851"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c>
          <w:tcPr>
            <w:tcW w:w="1275"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c>
          <w:tcPr>
            <w:tcW w:w="1701"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r>
    </w:tbl>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i/>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r w:rsidRPr="00BA1322">
        <w:rPr>
          <w:rFonts w:ascii="Times New Roman" w:hAnsi="Times New Roman" w:cs="Times New Roman"/>
          <w:b/>
          <w:bCs/>
          <w:sz w:val="20"/>
          <w:szCs w:val="20"/>
        </w:rPr>
        <w:t>БЮЛЛЕТЕНЬ ДЛЯ ГОЛОСОВАНИЯ ДОЛЖЕН БЫТЬ ПОДПИСАН ЛИЦОМ, ИМЕЮЩИМ ПРАВО НА УЧАСТИЕ В ОБЩЕМ СОБРАНИИ АКЦИОНЕРОВ, ИЛИ ЕГО ПРЕДСТАВИТЕЛЕМ!</w:t>
      </w:r>
    </w:p>
    <w:p w:rsidR="00BA1322" w:rsidRPr="00BA1322" w:rsidRDefault="00BA1322" w:rsidP="00BA1322">
      <w:pPr>
        <w:widowControl w:val="0"/>
        <w:tabs>
          <w:tab w:val="left" w:pos="5954"/>
        </w:tabs>
        <w:spacing w:after="0" w:line="240" w:lineRule="auto"/>
        <w:jc w:val="right"/>
        <w:rPr>
          <w:rFonts w:ascii="Times New Roman" w:hAnsi="Times New Roman" w:cs="Times New Roman"/>
          <w:sz w:val="20"/>
          <w:szCs w:val="20"/>
        </w:rPr>
      </w:pPr>
      <w:r w:rsidRPr="00BA1322">
        <w:rPr>
          <w:rFonts w:ascii="Times New Roman" w:hAnsi="Times New Roman" w:cs="Times New Roman"/>
          <w:sz w:val="20"/>
          <w:szCs w:val="20"/>
        </w:rPr>
        <w:t>_____________________</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sz w:val="20"/>
          <w:szCs w:val="20"/>
          <w:vertAlign w:val="superscript"/>
        </w:rPr>
      </w:pPr>
      <w:r w:rsidRPr="00BA1322">
        <w:rPr>
          <w:rFonts w:ascii="Times New Roman" w:hAnsi="Times New Roman" w:cs="Times New Roman"/>
          <w:sz w:val="20"/>
          <w:szCs w:val="20"/>
          <w:vertAlign w:val="superscript"/>
        </w:rPr>
        <w:t>(Подпись)</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szCs w:val="24"/>
        </w:rPr>
      </w:pPr>
      <w:r w:rsidRPr="00BA1322">
        <w:rPr>
          <w:rFonts w:ascii="Times New Roman" w:hAnsi="Times New Roman" w:cs="Times New Roman"/>
          <w:b/>
          <w:i/>
          <w:sz w:val="24"/>
          <w:szCs w:val="24"/>
        </w:rPr>
        <w:t>Разъяснения по порядку заполнения бюллетеня на следующем листе.</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r w:rsidRPr="00BA1322">
        <w:rPr>
          <w:rFonts w:ascii="Times New Roman" w:hAnsi="Times New Roman" w:cs="Times New Roman"/>
          <w:b/>
          <w:i/>
          <w:sz w:val="24"/>
        </w:rPr>
        <w:br w:type="page"/>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sz w:val="16"/>
          <w:szCs w:val="16"/>
        </w:rPr>
      </w:pPr>
    </w:p>
    <w:p w:rsidR="00BA1322" w:rsidRPr="00BA1322" w:rsidRDefault="00BA1322" w:rsidP="00BA1322">
      <w:pPr>
        <w:widowControl w:val="0"/>
        <w:spacing w:after="0" w:line="240" w:lineRule="auto"/>
        <w:rPr>
          <w:rFonts w:ascii="Times New Roman" w:hAnsi="Times New Roman" w:cs="Times New Roman"/>
          <w:sz w:val="10"/>
          <w:szCs w:val="10"/>
        </w:rPr>
      </w:pPr>
    </w:p>
    <w:p w:rsidR="00BA1322" w:rsidRPr="00BA1322" w:rsidRDefault="00BA1322" w:rsidP="00BA1322">
      <w:pPr>
        <w:widowControl w:val="0"/>
        <w:spacing w:after="0" w:line="240" w:lineRule="auto"/>
        <w:rPr>
          <w:rFonts w:ascii="Times New Roman" w:hAnsi="Times New Roman" w:cs="Times New Roman"/>
          <w:sz w:val="10"/>
          <w:szCs w:val="10"/>
        </w:rPr>
      </w:pPr>
    </w:p>
    <w:p w:rsidR="00BA1322" w:rsidRPr="00BA1322" w:rsidRDefault="00BA1322" w:rsidP="00BA1322">
      <w:pPr>
        <w:widowControl w:val="0"/>
        <w:spacing w:after="0" w:line="240" w:lineRule="auto"/>
        <w:ind w:left="5812" w:hanging="5812"/>
        <w:rPr>
          <w:rFonts w:ascii="Times New Roman" w:hAnsi="Times New Roman" w:cs="Times New Roman"/>
          <w:sz w:val="4"/>
          <w:szCs w:val="4"/>
        </w:rPr>
      </w:pPr>
    </w:p>
    <w:p w:rsidR="00BA1322" w:rsidRPr="00BA1322" w:rsidRDefault="00BA1322" w:rsidP="00BA1322">
      <w:pPr>
        <w:widowControl w:val="0"/>
        <w:spacing w:after="0" w:line="240" w:lineRule="auto"/>
        <w:rPr>
          <w:rFonts w:ascii="Times New Roman" w:hAnsi="Times New Roman" w:cs="Times New Roman"/>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
        <w:gridCol w:w="10190"/>
      </w:tblGrid>
      <w:tr w:rsidR="00BA1322" w:rsidRPr="00BA1322" w:rsidTr="00E536FB">
        <w:trPr>
          <w:trHeight w:val="359"/>
        </w:trPr>
        <w:tc>
          <w:tcPr>
            <w:tcW w:w="10490" w:type="dxa"/>
            <w:gridSpan w:val="2"/>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b/>
                <w:sz w:val="18"/>
                <w:szCs w:val="18"/>
              </w:rPr>
              <w:t xml:space="preserve">Поставить отметку </w:t>
            </w:r>
            <w:r w:rsidRPr="00BA1322">
              <w:rPr>
                <w:b/>
                <w:iCs/>
                <w:sz w:val="18"/>
                <w:szCs w:val="18"/>
              </w:rP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tc>
      </w:tr>
      <w:tr w:rsidR="00BA1322" w:rsidRPr="00BA1322" w:rsidTr="00E536FB">
        <w:trPr>
          <w:trHeight w:val="197"/>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i/>
                <w:sz w:val="18"/>
                <w:szCs w:val="18"/>
              </w:rPr>
              <w:t xml:space="preserve">голосование осуществляется в соответствии с указанием приобретателей акций, переданных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r w:rsidR="00BA1322" w:rsidRPr="00BA1322" w:rsidTr="00E536FB">
        <w:trPr>
          <w:trHeight w:val="359"/>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i/>
                <w:sz w:val="18"/>
                <w:szCs w:val="18"/>
              </w:rPr>
              <w:t xml:space="preserve">голосование осуществляется по доверенности, выданной в отношении акций, переданных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r w:rsidR="00BA1322" w:rsidRPr="00BA1322" w:rsidTr="00E536FB">
        <w:trPr>
          <w:trHeight w:val="156"/>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vAlign w:val="center"/>
          </w:tcPr>
          <w:p w:rsidR="00BA1322" w:rsidRPr="00BA1322" w:rsidRDefault="00BA1322" w:rsidP="00BA1322">
            <w:pPr>
              <w:pStyle w:val="af2"/>
              <w:widowControl w:val="0"/>
              <w:rPr>
                <w:i/>
                <w:sz w:val="18"/>
                <w:szCs w:val="18"/>
              </w:rPr>
            </w:pPr>
            <w:r w:rsidRPr="00BA1322">
              <w:rPr>
                <w:i/>
                <w:sz w:val="18"/>
                <w:szCs w:val="18"/>
              </w:rPr>
              <w:t>голосование осуществляется в соответствии с указаниями владельцев депозитарных ценных бумаг.</w:t>
            </w:r>
          </w:p>
        </w:tc>
      </w:tr>
      <w:tr w:rsidR="00BA1322" w:rsidRPr="00BA1322" w:rsidTr="00E536FB">
        <w:trPr>
          <w:trHeight w:val="125"/>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i/>
                <w:sz w:val="18"/>
                <w:szCs w:val="18"/>
              </w:rPr>
            </w:pPr>
            <w:r w:rsidRPr="00BA1322">
              <w:rPr>
                <w:i/>
                <w:sz w:val="18"/>
                <w:szCs w:val="18"/>
              </w:rPr>
              <w:t xml:space="preserve">голосование осуществляется частью акций в связи с продажей части акций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bl>
    <w:p w:rsidR="00BA1322" w:rsidRPr="00BA1322" w:rsidRDefault="00BA1322" w:rsidP="00BA1322">
      <w:pPr>
        <w:widowControl w:val="0"/>
        <w:spacing w:after="0" w:line="240" w:lineRule="auto"/>
        <w:jc w:val="both"/>
        <w:rPr>
          <w:rFonts w:ascii="Times New Roman" w:hAnsi="Times New Roman" w:cs="Times New Roman"/>
          <w:b/>
          <w:sz w:val="18"/>
          <w:szCs w:val="18"/>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90"/>
      </w:tblGrid>
      <w:tr w:rsidR="00BA1322" w:rsidRPr="00BA1322" w:rsidTr="00E536FB">
        <w:tblPrEx>
          <w:tblCellMar>
            <w:top w:w="0" w:type="dxa"/>
            <w:bottom w:w="0" w:type="dxa"/>
          </w:tblCellMar>
        </w:tblPrEx>
        <w:tc>
          <w:tcPr>
            <w:tcW w:w="10490" w:type="dxa"/>
            <w:tcBorders>
              <w:top w:val="double" w:sz="6" w:space="0" w:color="auto"/>
            </w:tcBorders>
          </w:tcPr>
          <w:p w:rsidR="00BA1322" w:rsidRPr="00BA1322" w:rsidRDefault="00BA1322" w:rsidP="00BA1322">
            <w:pPr>
              <w:pStyle w:val="4"/>
              <w:keepNext w:val="0"/>
              <w:widowControl w:val="0"/>
              <w:spacing w:before="0" w:after="0"/>
              <w:rPr>
                <w:rFonts w:ascii="Times New Roman" w:hAnsi="Times New Roman"/>
                <w:sz w:val="18"/>
                <w:szCs w:val="18"/>
              </w:rPr>
            </w:pPr>
          </w:p>
          <w:p w:rsidR="00BA1322" w:rsidRPr="00BA1322" w:rsidRDefault="00BA1322" w:rsidP="00BA1322">
            <w:pPr>
              <w:pStyle w:val="4"/>
              <w:keepNext w:val="0"/>
              <w:widowControl w:val="0"/>
              <w:spacing w:before="0" w:after="0"/>
              <w:rPr>
                <w:rFonts w:ascii="Times New Roman" w:hAnsi="Times New Roman"/>
                <w:sz w:val="18"/>
                <w:szCs w:val="18"/>
              </w:rPr>
            </w:pPr>
            <w:r w:rsidRPr="00BA1322">
              <w:rPr>
                <w:rFonts w:ascii="Times New Roman" w:hAnsi="Times New Roman"/>
                <w:sz w:val="18"/>
                <w:szCs w:val="18"/>
              </w:rPr>
              <w:t xml:space="preserve">РАЗЪЯСНЕНИЯ К ЗАПОЛНЕНИЮ </w:t>
            </w:r>
          </w:p>
        </w:tc>
      </w:tr>
      <w:tr w:rsidR="00BA1322" w:rsidRPr="00BA1322" w:rsidTr="00E536FB">
        <w:tblPrEx>
          <w:tblCellMar>
            <w:top w:w="0" w:type="dxa"/>
            <w:bottom w:w="0" w:type="dxa"/>
          </w:tblCellMar>
        </w:tblPrEx>
        <w:tc>
          <w:tcPr>
            <w:tcW w:w="10490" w:type="dxa"/>
          </w:tcPr>
          <w:p w:rsidR="00BA1322" w:rsidRPr="00BA1322" w:rsidRDefault="00BA1322" w:rsidP="00BA1322">
            <w:pPr>
              <w:pStyle w:val="4"/>
              <w:keepNext w:val="0"/>
              <w:widowControl w:val="0"/>
              <w:spacing w:before="0" w:after="0"/>
              <w:rPr>
                <w:rFonts w:ascii="Times New Roman" w:hAnsi="Times New Roman"/>
                <w:sz w:val="18"/>
                <w:szCs w:val="18"/>
              </w:rPr>
            </w:pPr>
            <w:r w:rsidRPr="00BA1322">
              <w:rPr>
                <w:rFonts w:ascii="Times New Roman" w:hAnsi="Times New Roman"/>
                <w:sz w:val="18"/>
                <w:szCs w:val="18"/>
              </w:rPr>
              <w:t>БЮЛЛЕТЕНЯ ДЛЯ ГОЛОСОВАНИЯ</w:t>
            </w: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spacing w:after="0" w:line="240" w:lineRule="auto"/>
              <w:jc w:val="both"/>
              <w:rPr>
                <w:rFonts w:ascii="Times New Roman" w:hAnsi="Times New Roman" w:cs="Times New Roman"/>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pStyle w:val="af0"/>
              <w:widowControl w:val="0"/>
              <w:numPr>
                <w:ilvl w:val="0"/>
                <w:numId w:val="22"/>
              </w:numPr>
              <w:spacing w:after="0"/>
              <w:jc w:val="both"/>
              <w:rPr>
                <w:sz w:val="18"/>
                <w:szCs w:val="18"/>
              </w:rPr>
            </w:pPr>
            <w:r w:rsidRPr="00BA1322">
              <w:rPr>
                <w:sz w:val="18"/>
                <w:szCs w:val="18"/>
              </w:rPr>
              <w:t xml:space="preserve">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w:t>
            </w:r>
            <w:r w:rsidRPr="00BA1322">
              <w:rPr>
                <w:rStyle w:val="SUBST"/>
                <w:b w:val="0"/>
                <w:i w:val="0"/>
                <w:sz w:val="18"/>
                <w:szCs w:val="18"/>
              </w:rPr>
              <w:t>определения (фиксации)</w:t>
            </w:r>
            <w:r w:rsidRPr="00BA1322">
              <w:rPr>
                <w:sz w:val="18"/>
                <w:szCs w:val="18"/>
              </w:rPr>
              <w:t xml:space="preserve"> списка лиц, имеющих право на участие в общем собрании, или в соответствии с указаниями владельцев депозитарных ценных бумаг.</w:t>
            </w:r>
          </w:p>
          <w:p w:rsidR="00BA1322" w:rsidRPr="00BA1322" w:rsidRDefault="00BA1322" w:rsidP="00BA1322">
            <w:pPr>
              <w:pStyle w:val="af0"/>
              <w:widowControl w:val="0"/>
              <w:spacing w:after="0"/>
              <w:rPr>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pStyle w:val="af0"/>
              <w:widowControl w:val="0"/>
              <w:numPr>
                <w:ilvl w:val="0"/>
                <w:numId w:val="22"/>
              </w:numPr>
              <w:spacing w:after="0"/>
              <w:jc w:val="both"/>
              <w:rPr>
                <w:sz w:val="18"/>
                <w:szCs w:val="18"/>
              </w:rPr>
            </w:pPr>
            <w:r w:rsidRPr="00BA1322">
              <w:rPr>
                <w:sz w:val="18"/>
                <w:szCs w:val="18"/>
              </w:rPr>
              <w:t xml:space="preserve">Если в бюллетене оставлено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w:t>
            </w:r>
            <w:r w:rsidRPr="00BA1322">
              <w:rPr>
                <w:rStyle w:val="SUBST"/>
                <w:b w:val="0"/>
                <w:i w:val="0"/>
                <w:sz w:val="18"/>
                <w:szCs w:val="18"/>
              </w:rPr>
              <w:t>определения (фиксации)</w:t>
            </w:r>
            <w:r w:rsidRPr="00BA1322">
              <w:rPr>
                <w:i/>
                <w:sz w:val="18"/>
                <w:szCs w:val="18"/>
              </w:rPr>
              <w:t xml:space="preserve"> </w:t>
            </w:r>
            <w:r w:rsidRPr="00BA1322">
              <w:rPr>
                <w:sz w:val="18"/>
                <w:szCs w:val="18"/>
              </w:rPr>
              <w:t>списка лиц, имеющих право на участие в общем собрании, и (или) в соответствии с указаниями владельцев депозитарных ценных бумаг.</w:t>
            </w:r>
          </w:p>
          <w:p w:rsidR="00BA1322" w:rsidRPr="00BA1322" w:rsidRDefault="00BA1322" w:rsidP="00BA1322">
            <w:pPr>
              <w:pStyle w:val="af0"/>
              <w:widowControl w:val="0"/>
              <w:spacing w:after="0"/>
              <w:rPr>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sz w:val="18"/>
                <w:szCs w:val="18"/>
              </w:rPr>
              <w:t xml:space="preserve">Голосующий по доверенности, выданной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w:t>
            </w:r>
          </w:p>
          <w:p w:rsidR="00BA1322" w:rsidRPr="00BA1322" w:rsidRDefault="00BA1322" w:rsidP="00BA1322">
            <w:pPr>
              <w:widowControl w:val="0"/>
              <w:spacing w:after="0" w:line="240" w:lineRule="auto"/>
              <w:ind w:firstLine="397"/>
              <w:jc w:val="both"/>
              <w:rPr>
                <w:rFonts w:ascii="Times New Roman" w:hAnsi="Times New Roman" w:cs="Times New Roman"/>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sz w:val="18"/>
                <w:szCs w:val="18"/>
              </w:rPr>
              <w:t xml:space="preserve">Если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i/>
                <w:sz w:val="18"/>
                <w:szCs w:val="18"/>
              </w:rPr>
              <w:t xml:space="preserve"> </w:t>
            </w:r>
            <w:r w:rsidRPr="00BA1322">
              <w:rPr>
                <w:rFonts w:ascii="Times New Roman" w:hAnsi="Times New Roman" w:cs="Times New Roman"/>
                <w:sz w:val="18"/>
                <w:szCs w:val="18"/>
              </w:rPr>
              <w:t xml:space="preserve">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i/>
                <w:sz w:val="18"/>
                <w:szCs w:val="18"/>
              </w:rPr>
              <w:t xml:space="preserve"> </w:t>
            </w:r>
            <w:r w:rsidRPr="00BA1322">
              <w:rPr>
                <w:rFonts w:ascii="Times New Roman" w:hAnsi="Times New Roman" w:cs="Times New Roman"/>
                <w:sz w:val="18"/>
                <w:szCs w:val="18"/>
              </w:rPr>
              <w:t xml:space="preserve">списка лиц, имеющих право на участие в общем собрании. Если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p w:rsidR="00BA1322" w:rsidRPr="00BA1322" w:rsidRDefault="00BA1322" w:rsidP="00BA1322">
            <w:pPr>
              <w:widowControl w:val="0"/>
              <w:spacing w:after="0" w:line="240" w:lineRule="auto"/>
              <w:jc w:val="both"/>
              <w:rPr>
                <w:rFonts w:ascii="Times New Roman" w:hAnsi="Times New Roman" w:cs="Times New Roman"/>
                <w:sz w:val="18"/>
                <w:szCs w:val="18"/>
              </w:rPr>
            </w:pPr>
          </w:p>
        </w:tc>
      </w:tr>
      <w:tr w:rsidR="00BA1322" w:rsidRPr="00BA1322" w:rsidTr="00E536FB">
        <w:tblPrEx>
          <w:tblCellMar>
            <w:top w:w="0" w:type="dxa"/>
            <w:bottom w:w="0" w:type="dxa"/>
          </w:tblCellMar>
        </w:tblPrEx>
        <w:trPr>
          <w:trHeight w:val="142"/>
        </w:trPr>
        <w:tc>
          <w:tcPr>
            <w:tcW w:w="10490" w:type="dxa"/>
            <w:tcBorders>
              <w:bottom w:val="double" w:sz="6" w:space="0" w:color="auto"/>
            </w:tcBorders>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color w:val="000000"/>
                <w:sz w:val="18"/>
                <w:szCs w:val="18"/>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(наблюдательный совет) общества, может быть отдана только за одного кандидата.</w:t>
            </w:r>
          </w:p>
          <w:p w:rsidR="00BA1322" w:rsidRPr="00BA1322" w:rsidRDefault="00BA1322" w:rsidP="00BA1322">
            <w:pPr>
              <w:widowControl w:val="0"/>
              <w:spacing w:after="0" w:line="240" w:lineRule="auto"/>
              <w:rPr>
                <w:rStyle w:val="SUBST"/>
                <w:rFonts w:ascii="Times New Roman" w:hAnsi="Times New Roman" w:cs="Times New Roman"/>
                <w:b w:val="0"/>
                <w:i w:val="0"/>
                <w:sz w:val="18"/>
                <w:szCs w:val="18"/>
              </w:rPr>
            </w:pPr>
          </w:p>
        </w:tc>
      </w:tr>
    </w:tbl>
    <w:p w:rsidR="00BA1322" w:rsidRPr="00BA1322" w:rsidRDefault="00BA1322" w:rsidP="00BA1322">
      <w:pPr>
        <w:widowControl w:val="0"/>
        <w:spacing w:after="0" w:line="240" w:lineRule="auto"/>
        <w:rPr>
          <w:rFonts w:ascii="Times New Roman" w:hAnsi="Times New Roman" w:cs="Times New Roman"/>
          <w:b/>
          <w:sz w:val="18"/>
          <w:szCs w:val="18"/>
        </w:rPr>
      </w:pPr>
    </w:p>
    <w:p w:rsidR="00BA1322" w:rsidRPr="00BA1322" w:rsidRDefault="00BA1322" w:rsidP="00BA1322">
      <w:pPr>
        <w:widowControl w:val="0"/>
        <w:autoSpaceDE w:val="0"/>
        <w:autoSpaceDN w:val="0"/>
        <w:adjustRightInd w:val="0"/>
        <w:spacing w:after="0" w:line="240" w:lineRule="auto"/>
        <w:ind w:firstLine="540"/>
        <w:jc w:val="right"/>
        <w:rPr>
          <w:rFonts w:ascii="Times New Roman" w:hAnsi="Times New Roman" w:cs="Times New Roman"/>
          <w:sz w:val="23"/>
          <w:szCs w:val="23"/>
        </w:rPr>
      </w:pPr>
    </w:p>
    <w:p w:rsidR="00BA1322" w:rsidRPr="00BA1322" w:rsidRDefault="00BA1322" w:rsidP="00BA1322">
      <w:pPr>
        <w:widowControl w:val="0"/>
        <w:spacing w:after="0" w:line="240" w:lineRule="auto"/>
        <w:rPr>
          <w:rFonts w:ascii="Times New Roman" w:hAnsi="Times New Roman" w:cs="Times New Roman"/>
        </w:rPr>
      </w:pPr>
      <w:r w:rsidRPr="00BA1322">
        <w:rPr>
          <w:rFonts w:ascii="Times New Roman" w:hAnsi="Times New Roman" w:cs="Times New Roman"/>
        </w:rPr>
        <w:br w:type="page"/>
      </w:r>
    </w:p>
    <w:p w:rsidR="00BA1322" w:rsidRPr="00BA1322" w:rsidRDefault="00BA1322" w:rsidP="00BA1322">
      <w:pPr>
        <w:pStyle w:val="Heading1"/>
        <w:spacing w:before="0" w:after="0"/>
        <w:jc w:val="center"/>
        <w:rPr>
          <w:szCs w:val="24"/>
        </w:rPr>
      </w:pPr>
      <w:r w:rsidRPr="00BA1322">
        <w:rPr>
          <w:szCs w:val="24"/>
        </w:rPr>
        <w:lastRenderedPageBreak/>
        <w:t>Акционерное общество «Кривское А.О.»</w:t>
      </w:r>
    </w:p>
    <w:p w:rsidR="00BA1322" w:rsidRPr="00BA1322" w:rsidRDefault="00BA1322" w:rsidP="00BA1322">
      <w:pPr>
        <w:pStyle w:val="Heading1"/>
        <w:spacing w:before="0" w:after="0"/>
        <w:jc w:val="center"/>
        <w:rPr>
          <w:szCs w:val="24"/>
        </w:rPr>
      </w:pPr>
    </w:p>
    <w:p w:rsidR="00BA1322" w:rsidRPr="00BA1322" w:rsidRDefault="00BA1322" w:rsidP="00BA1322">
      <w:pPr>
        <w:pStyle w:val="1"/>
        <w:keepNext w:val="0"/>
        <w:widowControl w:val="0"/>
        <w:jc w:val="left"/>
        <w:rPr>
          <w:b/>
          <w:i w:val="0"/>
          <w:sz w:val="20"/>
        </w:rPr>
      </w:pPr>
      <w:r w:rsidRPr="00BA1322">
        <w:rPr>
          <w:b/>
          <w:i w:val="0"/>
          <w:sz w:val="20"/>
        </w:rPr>
        <w:t>Место нахождения общества</w:t>
      </w:r>
      <w:r w:rsidRPr="00BA1322">
        <w:rPr>
          <w:i w:val="0"/>
          <w:sz w:val="20"/>
        </w:rPr>
        <w:t xml:space="preserve">: </w:t>
      </w:r>
      <w:r w:rsidRPr="00BA1322">
        <w:rPr>
          <w:b/>
          <w:i w:val="0"/>
          <w:sz w:val="20"/>
        </w:rPr>
        <w:t xml:space="preserve">391870, Рязанская обл., </w:t>
      </w:r>
      <w:proofErr w:type="spellStart"/>
      <w:r w:rsidRPr="00BA1322">
        <w:rPr>
          <w:b/>
          <w:i w:val="0"/>
          <w:sz w:val="20"/>
        </w:rPr>
        <w:t>Сараевский</w:t>
      </w:r>
      <w:proofErr w:type="spellEnd"/>
      <w:r w:rsidRPr="00BA1322">
        <w:rPr>
          <w:b/>
          <w:i w:val="0"/>
          <w:sz w:val="20"/>
        </w:rPr>
        <w:t xml:space="preserve"> район, </w:t>
      </w:r>
      <w:proofErr w:type="spellStart"/>
      <w:r w:rsidRPr="00BA1322">
        <w:rPr>
          <w:b/>
          <w:i w:val="0"/>
          <w:sz w:val="20"/>
        </w:rPr>
        <w:t>с.Кривское</w:t>
      </w:r>
      <w:proofErr w:type="spellEnd"/>
      <w:r w:rsidRPr="00BA1322">
        <w:rPr>
          <w:b/>
          <w:i w:val="0"/>
          <w:sz w:val="20"/>
        </w:rPr>
        <w:t xml:space="preserve">, ул. </w:t>
      </w:r>
      <w:proofErr w:type="spellStart"/>
      <w:r w:rsidRPr="00BA1322">
        <w:rPr>
          <w:b/>
          <w:i w:val="0"/>
          <w:sz w:val="20"/>
        </w:rPr>
        <w:t>Заключье</w:t>
      </w:r>
      <w:proofErr w:type="spellEnd"/>
      <w:r w:rsidRPr="00BA1322">
        <w:rPr>
          <w:b/>
          <w:i w:val="0"/>
          <w:sz w:val="20"/>
        </w:rPr>
        <w:t>, д.19</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Вид собрания: </w:t>
      </w:r>
      <w:r w:rsidRPr="00BA1322">
        <w:rPr>
          <w:rFonts w:ascii="Times New Roman" w:hAnsi="Times New Roman" w:cs="Times New Roman"/>
          <w:sz w:val="20"/>
          <w:szCs w:val="20"/>
        </w:rPr>
        <w:t>внеочередное</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Форма проведения собрания: </w:t>
      </w:r>
      <w:r w:rsidRPr="00BA1322">
        <w:rPr>
          <w:rFonts w:ascii="Times New Roman" w:hAnsi="Times New Roman" w:cs="Times New Roman"/>
          <w:sz w:val="20"/>
          <w:szCs w:val="20"/>
        </w:rPr>
        <w:t>заочное голосование.</w:t>
      </w:r>
    </w:p>
    <w:p w:rsidR="00BA1322" w:rsidRPr="00BA1322" w:rsidRDefault="00BA1322" w:rsidP="00BA1322">
      <w:pPr>
        <w:widowControl w:val="0"/>
        <w:spacing w:after="0" w:line="240" w:lineRule="auto"/>
        <w:ind w:right="-1"/>
        <w:rPr>
          <w:rFonts w:ascii="Times New Roman" w:hAnsi="Times New Roman" w:cs="Times New Roman"/>
          <w:sz w:val="20"/>
          <w:szCs w:val="20"/>
        </w:rPr>
      </w:pPr>
      <w:r w:rsidRPr="00BA1322">
        <w:rPr>
          <w:rFonts w:ascii="Times New Roman" w:hAnsi="Times New Roman" w:cs="Times New Roman"/>
          <w:b/>
          <w:sz w:val="20"/>
          <w:szCs w:val="20"/>
        </w:rPr>
        <w:t xml:space="preserve">Дата окончания приема бюллетеней для голосования: </w:t>
      </w:r>
      <w:r w:rsidRPr="00BA1322">
        <w:rPr>
          <w:rFonts w:ascii="Times New Roman" w:hAnsi="Times New Roman" w:cs="Times New Roman"/>
          <w:sz w:val="20"/>
          <w:szCs w:val="20"/>
        </w:rPr>
        <w:t xml:space="preserve">«03» ноября 2022 года. </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Почтовый адрес, по которому должны направляться заполненные бюллетени для голосования: </w:t>
      </w:r>
      <w:r w:rsidRPr="00BA1322">
        <w:rPr>
          <w:rFonts w:ascii="Times New Roman" w:hAnsi="Times New Roman" w:cs="Times New Roman"/>
          <w:sz w:val="20"/>
          <w:szCs w:val="20"/>
        </w:rPr>
        <w:t xml:space="preserve">391870, Рязанская обл., </w:t>
      </w:r>
      <w:proofErr w:type="spellStart"/>
      <w:r w:rsidRPr="00BA1322">
        <w:rPr>
          <w:rFonts w:ascii="Times New Roman" w:hAnsi="Times New Roman" w:cs="Times New Roman"/>
          <w:sz w:val="20"/>
          <w:szCs w:val="20"/>
        </w:rPr>
        <w:t>Сараевский</w:t>
      </w:r>
      <w:proofErr w:type="spellEnd"/>
      <w:r w:rsidRPr="00BA1322">
        <w:rPr>
          <w:rFonts w:ascii="Times New Roman" w:hAnsi="Times New Roman" w:cs="Times New Roman"/>
          <w:sz w:val="20"/>
          <w:szCs w:val="20"/>
        </w:rPr>
        <w:t xml:space="preserve"> район, </w:t>
      </w:r>
      <w:proofErr w:type="spellStart"/>
      <w:r w:rsidRPr="00BA1322">
        <w:rPr>
          <w:rFonts w:ascii="Times New Roman" w:hAnsi="Times New Roman" w:cs="Times New Roman"/>
          <w:sz w:val="20"/>
          <w:szCs w:val="20"/>
        </w:rPr>
        <w:t>с.Кривское</w:t>
      </w:r>
      <w:proofErr w:type="spellEnd"/>
      <w:r w:rsidRPr="00BA1322">
        <w:rPr>
          <w:rFonts w:ascii="Times New Roman" w:hAnsi="Times New Roman" w:cs="Times New Roman"/>
          <w:sz w:val="20"/>
          <w:szCs w:val="20"/>
        </w:rPr>
        <w:t xml:space="preserve">, ул. </w:t>
      </w:r>
      <w:proofErr w:type="spellStart"/>
      <w:r w:rsidRPr="00BA1322">
        <w:rPr>
          <w:rFonts w:ascii="Times New Roman" w:hAnsi="Times New Roman" w:cs="Times New Roman"/>
          <w:sz w:val="20"/>
          <w:szCs w:val="20"/>
        </w:rPr>
        <w:t>Заключье</w:t>
      </w:r>
      <w:proofErr w:type="spellEnd"/>
      <w:r w:rsidRPr="00BA1322">
        <w:rPr>
          <w:rFonts w:ascii="Times New Roman" w:hAnsi="Times New Roman" w:cs="Times New Roman"/>
          <w:sz w:val="20"/>
          <w:szCs w:val="20"/>
        </w:rPr>
        <w:t>, д.19.</w:t>
      </w:r>
    </w:p>
    <w:p w:rsidR="00BA1322" w:rsidRPr="00BA1322" w:rsidRDefault="00BA1322" w:rsidP="00BA1322">
      <w:pPr>
        <w:widowControl w:val="0"/>
        <w:spacing w:after="0" w:line="240" w:lineRule="auto"/>
        <w:jc w:val="center"/>
        <w:rPr>
          <w:rFonts w:ascii="Times New Roman" w:hAnsi="Times New Roman" w:cs="Times New Roman"/>
          <w:b/>
          <w:spacing w:val="26"/>
          <w:sz w:val="20"/>
          <w:szCs w:val="20"/>
        </w:rPr>
      </w:pPr>
    </w:p>
    <w:p w:rsidR="00BA1322" w:rsidRPr="00BA1322" w:rsidRDefault="00BA1322" w:rsidP="00BA1322">
      <w:pPr>
        <w:widowControl w:val="0"/>
        <w:spacing w:after="0" w:line="240" w:lineRule="auto"/>
        <w:jc w:val="center"/>
        <w:rPr>
          <w:rFonts w:ascii="Times New Roman" w:hAnsi="Times New Roman" w:cs="Times New Roman"/>
          <w:b/>
          <w:spacing w:val="26"/>
          <w:sz w:val="20"/>
          <w:szCs w:val="20"/>
        </w:rPr>
      </w:pPr>
      <w:r w:rsidRPr="00BA1322">
        <w:rPr>
          <w:rFonts w:ascii="Times New Roman" w:hAnsi="Times New Roman" w:cs="Times New Roman"/>
          <w:b/>
          <w:spacing w:val="26"/>
          <w:sz w:val="20"/>
          <w:szCs w:val="20"/>
        </w:rPr>
        <w:t>БЮЛЛЕТЕНЬ №5</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Акционер: </w:t>
      </w:r>
      <w:r w:rsidRPr="00BA1322">
        <w:rPr>
          <w:rFonts w:ascii="Times New Roman" w:hAnsi="Times New Roman" w:cs="Times New Roman"/>
          <w:b/>
          <w:i/>
          <w:color w:val="FF0000"/>
          <w:sz w:val="20"/>
          <w:szCs w:val="20"/>
        </w:rPr>
        <w:t>________________________________________________________________________________________________</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Количество акций (голосов): ___________</w:t>
      </w:r>
    </w:p>
    <w:p w:rsidR="00BA1322" w:rsidRPr="00BA1322" w:rsidRDefault="00BA1322" w:rsidP="00BA1322">
      <w:pPr>
        <w:widowControl w:val="0"/>
        <w:spacing w:after="0" w:line="240" w:lineRule="auto"/>
        <w:rPr>
          <w:rFonts w:ascii="Times New Roman" w:hAnsi="Times New Roman" w:cs="Times New Roman"/>
          <w:sz w:val="20"/>
          <w:szCs w:val="20"/>
        </w:rPr>
      </w:pP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i/>
          <w:sz w:val="20"/>
          <w:szCs w:val="20"/>
        </w:rPr>
        <w:t>Оставьте выбранный Вами вариант голосования, остальные зачеркните.</w:t>
      </w:r>
    </w:p>
    <w:tbl>
      <w:tblPr>
        <w:tblW w:w="10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8"/>
        <w:gridCol w:w="851"/>
        <w:gridCol w:w="1275"/>
        <w:gridCol w:w="1701"/>
      </w:tblGrid>
      <w:tr w:rsidR="00BA1322" w:rsidRPr="00BA1322" w:rsidTr="00E536FB">
        <w:tblPrEx>
          <w:tblCellMar>
            <w:top w:w="0" w:type="dxa"/>
            <w:bottom w:w="0" w:type="dxa"/>
          </w:tblCellMar>
        </w:tblPrEx>
        <w:trPr>
          <w:cantSplit/>
        </w:trPr>
        <w:tc>
          <w:tcPr>
            <w:tcW w:w="7058" w:type="dxa"/>
          </w:tcPr>
          <w:p w:rsidR="00BA1322" w:rsidRPr="00BA1322" w:rsidRDefault="00BA1322" w:rsidP="00BA1322">
            <w:pPr>
              <w:widowControl w:val="0"/>
              <w:spacing w:after="0" w:line="240" w:lineRule="auto"/>
              <w:rPr>
                <w:rFonts w:ascii="Times New Roman" w:hAnsi="Times New Roman" w:cs="Times New Roman"/>
                <w:sz w:val="20"/>
                <w:szCs w:val="20"/>
              </w:rPr>
            </w:pPr>
            <w:r w:rsidRPr="00BA1322">
              <w:rPr>
                <w:rFonts w:ascii="Times New Roman" w:hAnsi="Times New Roman" w:cs="Times New Roman"/>
                <w:sz w:val="20"/>
                <w:szCs w:val="20"/>
              </w:rPr>
              <w:t>Формулировки решений, поставленных на голосование:</w:t>
            </w:r>
          </w:p>
        </w:tc>
        <w:tc>
          <w:tcPr>
            <w:tcW w:w="3827" w:type="dxa"/>
            <w:gridSpan w:val="3"/>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Варианты голосования</w:t>
            </w:r>
          </w:p>
        </w:tc>
      </w:tr>
      <w:tr w:rsidR="00BA1322" w:rsidRPr="00BA1322" w:rsidTr="00E536FB">
        <w:tblPrEx>
          <w:tblCellMar>
            <w:top w:w="0" w:type="dxa"/>
            <w:bottom w:w="0" w:type="dxa"/>
          </w:tblCellMar>
        </w:tblPrEx>
        <w:tc>
          <w:tcPr>
            <w:tcW w:w="7058" w:type="dxa"/>
          </w:tcPr>
          <w:p w:rsidR="00BA1322" w:rsidRPr="00BA1322" w:rsidRDefault="00BA1322" w:rsidP="00BA1322">
            <w:pPr>
              <w:widowControl w:val="0"/>
              <w:adjustRightInd w:val="0"/>
              <w:spacing w:after="0" w:line="240" w:lineRule="auto"/>
              <w:ind w:firstLine="426"/>
              <w:jc w:val="both"/>
              <w:rPr>
                <w:rFonts w:ascii="Times New Roman" w:hAnsi="Times New Roman" w:cs="Times New Roman"/>
                <w:sz w:val="20"/>
                <w:szCs w:val="20"/>
              </w:rPr>
            </w:pPr>
            <w:r w:rsidRPr="00BA1322">
              <w:rPr>
                <w:rFonts w:ascii="Times New Roman" w:hAnsi="Times New Roman" w:cs="Times New Roman"/>
                <w:bCs/>
                <w:sz w:val="20"/>
                <w:szCs w:val="20"/>
              </w:rPr>
              <w:t>На основании заключения, утвержденного Советом директоров АО «Кривское А.О.» (Протокол заседания совета директоров АО «Кривское А.О.» №361/М от 29.09.2022 г.), п</w:t>
            </w:r>
            <w:r w:rsidRPr="00BA1322">
              <w:rPr>
                <w:rFonts w:ascii="Times New Roman" w:hAnsi="Times New Roman" w:cs="Times New Roman"/>
                <w:sz w:val="20"/>
                <w:szCs w:val="20"/>
              </w:rPr>
              <w:t xml:space="preserve">редоставить согласие на заключение договора поручительства между </w:t>
            </w:r>
            <w:r w:rsidRPr="00BA1322">
              <w:rPr>
                <w:rFonts w:ascii="Times New Roman" w:hAnsi="Times New Roman" w:cs="Times New Roman"/>
                <w:b/>
                <w:sz w:val="20"/>
                <w:szCs w:val="20"/>
              </w:rPr>
              <w:t>АО «Кривское А.О.»</w:t>
            </w:r>
            <w:r w:rsidRPr="00BA1322">
              <w:rPr>
                <w:rFonts w:ascii="Times New Roman" w:hAnsi="Times New Roman" w:cs="Times New Roman"/>
                <w:sz w:val="20"/>
                <w:szCs w:val="20"/>
              </w:rPr>
              <w:t xml:space="preserve"> и Банком ВТБ (ПАО) (далее – Договор поручительства) в полном объеме, который </w:t>
            </w:r>
            <w:r w:rsidRPr="00BA1322">
              <w:rPr>
                <w:rFonts w:ascii="Times New Roman" w:hAnsi="Times New Roman" w:cs="Times New Roman"/>
                <w:b/>
                <w:sz w:val="20"/>
                <w:szCs w:val="20"/>
              </w:rPr>
              <w:t>является крупной сделкой</w:t>
            </w:r>
            <w:r w:rsidRPr="00BA1322">
              <w:rPr>
                <w:rFonts w:ascii="Times New Roman" w:hAnsi="Times New Roman" w:cs="Times New Roman"/>
                <w:sz w:val="20"/>
                <w:szCs w:val="20"/>
              </w:rPr>
              <w:t xml:space="preserve"> согласно Федерального закона об акционерных обществах  и с учетом пп.18 п.12.3. Устава, в обеспечение исполнения обязательств </w:t>
            </w:r>
            <w:r w:rsidRPr="00BA1322">
              <w:rPr>
                <w:rFonts w:ascii="Times New Roman" w:hAnsi="Times New Roman" w:cs="Times New Roman"/>
                <w:b/>
                <w:sz w:val="20"/>
                <w:szCs w:val="20"/>
              </w:rPr>
              <w:t>ООО «Пламя» (ИНН 6206002725)</w:t>
            </w:r>
            <w:r w:rsidRPr="00BA1322">
              <w:rPr>
                <w:rFonts w:ascii="Times New Roman" w:hAnsi="Times New Roman" w:cs="Times New Roman"/>
                <w:sz w:val="20"/>
                <w:szCs w:val="20"/>
              </w:rPr>
              <w:t xml:space="preserve"> по кредитному соглашению между </w:t>
            </w:r>
            <w:r w:rsidRPr="00BA1322">
              <w:rPr>
                <w:rFonts w:ascii="Times New Roman" w:hAnsi="Times New Roman" w:cs="Times New Roman"/>
                <w:b/>
                <w:sz w:val="20"/>
                <w:szCs w:val="20"/>
              </w:rPr>
              <w:t xml:space="preserve">ООО «Пламя» </w:t>
            </w:r>
            <w:r w:rsidRPr="00BA1322">
              <w:rPr>
                <w:rFonts w:ascii="Times New Roman" w:hAnsi="Times New Roman" w:cs="Times New Roman"/>
                <w:sz w:val="20"/>
                <w:szCs w:val="20"/>
              </w:rPr>
              <w:t>и Банком ВТБ (ПАО) (далее – Кредитное соглашение) на следующих условиях:</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возврат кредитов в рамках кредитной линии с лимитом выдачи по Кредитному соглашению в полной сумме в размере 270 000 000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01.10.), подлежащих погашению в срок 365 дней с даты заключения Кредитного соглашения по следующему графику:</w:t>
            </w:r>
          </w:p>
          <w:p w:rsidR="00BA1322" w:rsidRPr="00BA1322" w:rsidRDefault="00BA1322" w:rsidP="00BA1322">
            <w:pPr>
              <w:widowControl w:val="0"/>
              <w:autoSpaceDE w:val="0"/>
              <w:autoSpaceDN w:val="0"/>
              <w:adjustRightInd w:val="0"/>
              <w:spacing w:after="0" w:line="240" w:lineRule="auto"/>
              <w:ind w:left="426"/>
              <w:jc w:val="both"/>
              <w:rPr>
                <w:rFonts w:ascii="Times New Roman" w:hAnsi="Times New Roman" w:cs="Times New Roman"/>
                <w:sz w:val="20"/>
                <w:szCs w:val="20"/>
              </w:rPr>
            </w:pPr>
          </w:p>
          <w:tbl>
            <w:tblPr>
              <w:tblW w:w="6740" w:type="dxa"/>
              <w:tblInd w:w="132" w:type="dxa"/>
              <w:tblLayout w:type="fixed"/>
              <w:tblLook w:val="04A0" w:firstRow="1" w:lastRow="0" w:firstColumn="1" w:lastColumn="0" w:noHBand="0" w:noVBand="1"/>
            </w:tblPr>
            <w:tblGrid>
              <w:gridCol w:w="2535"/>
              <w:gridCol w:w="2691"/>
              <w:gridCol w:w="1514"/>
            </w:tblGrid>
            <w:tr w:rsidR="00BA1322" w:rsidRPr="00BA1322" w:rsidTr="00E536FB">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Период погашения</w:t>
                  </w:r>
                </w:p>
              </w:tc>
              <w:tc>
                <w:tcPr>
                  <w:tcW w:w="1514"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Сумма  к погашению, рублей</w:t>
                  </w:r>
                </w:p>
              </w:tc>
            </w:tr>
            <w:tr w:rsidR="00BA1322" w:rsidRPr="00BA1322" w:rsidTr="00E536FB">
              <w:trPr>
                <w:trHeight w:val="315"/>
              </w:trPr>
              <w:tc>
                <w:tcPr>
                  <w:tcW w:w="2535" w:type="dxa"/>
                  <w:tcBorders>
                    <w:top w:val="nil"/>
                    <w:left w:val="single" w:sz="8" w:space="0" w:color="auto"/>
                    <w:bottom w:val="single" w:sz="8" w:space="0" w:color="auto"/>
                    <w:right w:val="single" w:sz="8" w:space="0" w:color="auto"/>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с</w:t>
                  </w:r>
                </w:p>
              </w:tc>
              <w:tc>
                <w:tcPr>
                  <w:tcW w:w="2691" w:type="dxa"/>
                  <w:tcBorders>
                    <w:top w:val="nil"/>
                    <w:left w:val="nil"/>
                    <w:bottom w:val="single" w:sz="8" w:space="0" w:color="auto"/>
                    <w:right w:val="single" w:sz="8" w:space="0" w:color="auto"/>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по</w:t>
                  </w:r>
                </w:p>
              </w:tc>
              <w:tc>
                <w:tcPr>
                  <w:tcW w:w="1514" w:type="dxa"/>
                  <w:vMerge/>
                  <w:tcBorders>
                    <w:top w:val="single" w:sz="8" w:space="0" w:color="auto"/>
                    <w:left w:val="single" w:sz="8" w:space="0" w:color="auto"/>
                    <w:bottom w:val="single" w:sz="8" w:space="0" w:color="000000"/>
                    <w:right w:val="single" w:sz="8" w:space="0" w:color="auto"/>
                  </w:tcBorders>
                  <w:vAlign w:val="center"/>
                  <w:hideMark/>
                </w:tcPr>
                <w:p w:rsidR="00BA1322" w:rsidRPr="00BA1322" w:rsidRDefault="00BA1322" w:rsidP="00BA1322">
                  <w:pPr>
                    <w:widowControl w:val="0"/>
                    <w:spacing w:after="0" w:line="240" w:lineRule="auto"/>
                    <w:rPr>
                      <w:rFonts w:ascii="Times New Roman" w:hAnsi="Times New Roman" w:cs="Times New Roman"/>
                      <w:b/>
                      <w:bCs/>
                      <w:sz w:val="20"/>
                      <w:szCs w:val="20"/>
                    </w:rPr>
                  </w:pPr>
                </w:p>
              </w:tc>
            </w:tr>
            <w:tr w:rsidR="00BA1322" w:rsidRPr="00BA1322" w:rsidTr="00E536FB">
              <w:trPr>
                <w:trHeight w:val="315"/>
              </w:trPr>
              <w:tc>
                <w:tcPr>
                  <w:tcW w:w="2535" w:type="dxa"/>
                  <w:tcBorders>
                    <w:top w:val="nil"/>
                    <w:left w:val="single" w:sz="8" w:space="0" w:color="auto"/>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04.09.2023</w:t>
                  </w:r>
                </w:p>
              </w:tc>
              <w:tc>
                <w:tcPr>
                  <w:tcW w:w="2691" w:type="dxa"/>
                  <w:tcBorders>
                    <w:top w:val="nil"/>
                    <w:left w:val="nil"/>
                    <w:bottom w:val="single" w:sz="8" w:space="0" w:color="auto"/>
                    <w:right w:val="single" w:sz="8" w:space="0" w:color="auto"/>
                  </w:tcBorders>
                  <w:shd w:val="clear" w:color="auto" w:fill="auto"/>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08.09.2023</w:t>
                  </w:r>
                </w:p>
              </w:tc>
              <w:tc>
                <w:tcPr>
                  <w:tcW w:w="1514" w:type="dxa"/>
                  <w:tcBorders>
                    <w:top w:val="nil"/>
                    <w:left w:val="nil"/>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1 000 000,00</w:t>
                  </w:r>
                </w:p>
              </w:tc>
            </w:tr>
            <w:tr w:rsidR="00BA1322" w:rsidRPr="00BA1322" w:rsidTr="00E536FB">
              <w:trPr>
                <w:trHeight w:val="765"/>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1322" w:rsidRPr="00BA1322" w:rsidRDefault="00BA1322" w:rsidP="00BA1322">
                  <w:pPr>
                    <w:widowControl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В последние 7 календарных дней действия Кредитного соглашения</w:t>
                  </w:r>
                </w:p>
              </w:tc>
              <w:tc>
                <w:tcPr>
                  <w:tcW w:w="1514" w:type="dxa"/>
                  <w:tcBorders>
                    <w:top w:val="nil"/>
                    <w:left w:val="nil"/>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269 000 000</w:t>
                  </w:r>
                </w:p>
              </w:tc>
            </w:tr>
            <w:tr w:rsidR="00BA1322" w:rsidRPr="00BA1322" w:rsidTr="00E536FB">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1322" w:rsidRPr="00BA1322" w:rsidRDefault="00BA1322" w:rsidP="00BA1322">
                  <w:pPr>
                    <w:widowControl w:val="0"/>
                    <w:spacing w:after="0" w:line="240" w:lineRule="auto"/>
                    <w:jc w:val="right"/>
                    <w:rPr>
                      <w:rFonts w:ascii="Times New Roman" w:hAnsi="Times New Roman" w:cs="Times New Roman"/>
                      <w:b/>
                      <w:bCs/>
                      <w:sz w:val="20"/>
                      <w:szCs w:val="20"/>
                    </w:rPr>
                  </w:pPr>
                  <w:r w:rsidRPr="00BA1322">
                    <w:rPr>
                      <w:rFonts w:ascii="Times New Roman" w:hAnsi="Times New Roman" w:cs="Times New Roman"/>
                      <w:b/>
                      <w:bCs/>
                      <w:sz w:val="20"/>
                      <w:szCs w:val="20"/>
                    </w:rPr>
                    <w:t>ИТОГО:</w:t>
                  </w:r>
                </w:p>
              </w:tc>
              <w:tc>
                <w:tcPr>
                  <w:tcW w:w="1514" w:type="dxa"/>
                  <w:tcBorders>
                    <w:top w:val="nil"/>
                    <w:left w:val="nil"/>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270 000 000</w:t>
                  </w:r>
                </w:p>
              </w:tc>
            </w:tr>
          </w:tbl>
          <w:p w:rsidR="00BA1322" w:rsidRPr="00BA1322" w:rsidRDefault="00BA1322" w:rsidP="00BA1322">
            <w:pPr>
              <w:widowControl w:val="0"/>
              <w:autoSpaceDE w:val="0"/>
              <w:autoSpaceDN w:val="0"/>
              <w:adjustRightInd w:val="0"/>
              <w:spacing w:after="0" w:line="240" w:lineRule="auto"/>
              <w:ind w:left="426"/>
              <w:jc w:val="both"/>
              <w:rPr>
                <w:rFonts w:ascii="Times New Roman" w:hAnsi="Times New Roman" w:cs="Times New Roman"/>
                <w:sz w:val="20"/>
                <w:szCs w:val="20"/>
              </w:rPr>
            </w:pPr>
          </w:p>
          <w:p w:rsidR="00BA1322" w:rsidRPr="00BA1322" w:rsidRDefault="00BA1322" w:rsidP="00BA1322">
            <w:pPr>
              <w:widowControl w:val="0"/>
              <w:autoSpaceDE w:val="0"/>
              <w:autoSpaceDN w:val="0"/>
              <w:adjustRightInd w:val="0"/>
              <w:spacing w:after="0" w:line="240" w:lineRule="auto"/>
              <w:ind w:left="426"/>
              <w:jc w:val="both"/>
              <w:rPr>
                <w:rFonts w:ascii="Times New Roman" w:hAnsi="Times New Roman" w:cs="Times New Roman"/>
                <w:sz w:val="20"/>
                <w:szCs w:val="20"/>
              </w:rPr>
            </w:pPr>
            <w:r w:rsidRPr="00BA1322">
              <w:rPr>
                <w:rFonts w:ascii="Times New Roman" w:hAnsi="Times New Roman" w:cs="Times New Roman"/>
                <w:sz w:val="20"/>
                <w:szCs w:val="20"/>
              </w:rPr>
              <w:t xml:space="preserve">или в срок не позднее 5 календарных дней с момента получения </w:t>
            </w:r>
            <w:r w:rsidRPr="00BA1322">
              <w:rPr>
                <w:rFonts w:ascii="Times New Roman" w:hAnsi="Times New Roman" w:cs="Times New Roman"/>
                <w:b/>
                <w:sz w:val="20"/>
                <w:szCs w:val="20"/>
              </w:rPr>
              <w:t>ООО «Пламя»</w:t>
            </w:r>
            <w:r w:rsidRPr="00BA1322">
              <w:rPr>
                <w:rFonts w:ascii="Times New Roman" w:hAnsi="Times New Roman" w:cs="Times New Roman"/>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 xml:space="preserve">уплата процентов за пользование кредитной линией по ставке 2,3% годовых, либо по плавающей ставке на базе Ключевой ставки Банка России, определяемых как Ключевая ставка Банка России и увеличенная на 2,3% годовых, начисляемых и уплачиваемых в соответствии с условиями Кредитного соглашения; </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 xml:space="preserve">уплата неустойки (пени) в размере 2/365 (Две триста шестьдесят пятых) от </w:t>
            </w:r>
            <w:r w:rsidRPr="00BA1322">
              <w:rPr>
                <w:rFonts w:ascii="Times New Roman" w:hAnsi="Times New Roman" w:cs="Times New Roman"/>
                <w:sz w:val="20"/>
                <w:szCs w:val="20"/>
              </w:rPr>
              <w:lastRenderedPageBreak/>
              <w:t>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комиссии за обязательство в размере 0,2% годовых, начисляемой Банком ВТБ (ПАО) в соответствии с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и иных условиях Банка ВТБ (ПАО).</w:t>
            </w: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lastRenderedPageBreak/>
              <w:t>ЗА</w:t>
            </w:r>
          </w:p>
        </w:tc>
        <w:tc>
          <w:tcPr>
            <w:tcW w:w="1275"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ПРОТИВ</w:t>
            </w:r>
          </w:p>
        </w:tc>
        <w:tc>
          <w:tcPr>
            <w:tcW w:w="1701"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ВОЗДЕРЖАЛСЯ</w:t>
            </w:r>
          </w:p>
        </w:tc>
      </w:tr>
      <w:tr w:rsidR="00BA1322" w:rsidRPr="00BA1322" w:rsidTr="00E536FB">
        <w:tblPrEx>
          <w:tblCellMar>
            <w:top w:w="0" w:type="dxa"/>
            <w:bottom w:w="0" w:type="dxa"/>
          </w:tblCellMar>
        </w:tblPrEx>
        <w:trPr>
          <w:trHeight w:val="170"/>
        </w:trPr>
        <w:tc>
          <w:tcPr>
            <w:tcW w:w="7058" w:type="dxa"/>
          </w:tcPr>
          <w:p w:rsidR="00BA1322" w:rsidRPr="00BA1322" w:rsidRDefault="00BA1322" w:rsidP="00BA1322">
            <w:pPr>
              <w:widowControl w:val="0"/>
              <w:spacing w:after="0" w:line="240" w:lineRule="auto"/>
              <w:jc w:val="center"/>
              <w:rPr>
                <w:rFonts w:ascii="Times New Roman" w:hAnsi="Times New Roman" w:cs="Times New Roman"/>
                <w:sz w:val="20"/>
                <w:szCs w:val="20"/>
              </w:rPr>
            </w:pPr>
          </w:p>
        </w:tc>
        <w:tc>
          <w:tcPr>
            <w:tcW w:w="851"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c>
          <w:tcPr>
            <w:tcW w:w="1275"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c>
          <w:tcPr>
            <w:tcW w:w="1701"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r>
    </w:tbl>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i/>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r w:rsidRPr="00BA1322">
        <w:rPr>
          <w:rFonts w:ascii="Times New Roman" w:hAnsi="Times New Roman" w:cs="Times New Roman"/>
          <w:b/>
          <w:bCs/>
          <w:sz w:val="20"/>
          <w:szCs w:val="20"/>
        </w:rPr>
        <w:t>БЮЛЛЕТЕНЬ ДЛЯ ГОЛОСОВАНИЯ ДОЛЖЕН БЫТЬ ПОДПИСАН ЛИЦОМ, ИМЕЮЩИМ ПРАВО НА УЧАСТИЕ В ОБЩЕМ СОБРАНИИ АКЦИОНЕРОВ, ИЛИ ЕГО ПРЕДСТАВИТЕЛЕМ!</w:t>
      </w:r>
    </w:p>
    <w:p w:rsidR="00BA1322" w:rsidRPr="00BA1322" w:rsidRDefault="00BA1322" w:rsidP="00BA1322">
      <w:pPr>
        <w:widowControl w:val="0"/>
        <w:tabs>
          <w:tab w:val="left" w:pos="5954"/>
        </w:tabs>
        <w:spacing w:after="0" w:line="240" w:lineRule="auto"/>
        <w:jc w:val="right"/>
        <w:rPr>
          <w:rFonts w:ascii="Times New Roman" w:hAnsi="Times New Roman" w:cs="Times New Roman"/>
          <w:sz w:val="20"/>
          <w:szCs w:val="20"/>
        </w:rPr>
      </w:pPr>
      <w:r w:rsidRPr="00BA1322">
        <w:rPr>
          <w:rFonts w:ascii="Times New Roman" w:hAnsi="Times New Roman" w:cs="Times New Roman"/>
          <w:sz w:val="20"/>
          <w:szCs w:val="20"/>
        </w:rPr>
        <w:t>_____________________</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sz w:val="20"/>
          <w:szCs w:val="20"/>
          <w:vertAlign w:val="superscript"/>
        </w:rPr>
      </w:pPr>
      <w:r w:rsidRPr="00BA1322">
        <w:rPr>
          <w:rFonts w:ascii="Times New Roman" w:hAnsi="Times New Roman" w:cs="Times New Roman"/>
          <w:sz w:val="20"/>
          <w:szCs w:val="20"/>
          <w:vertAlign w:val="superscript"/>
        </w:rPr>
        <w:t>(Подпись)</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szCs w:val="24"/>
        </w:rPr>
      </w:pPr>
      <w:r w:rsidRPr="00BA1322">
        <w:rPr>
          <w:rFonts w:ascii="Times New Roman" w:hAnsi="Times New Roman" w:cs="Times New Roman"/>
          <w:b/>
          <w:i/>
          <w:sz w:val="24"/>
          <w:szCs w:val="24"/>
        </w:rPr>
        <w:t>Разъяснения по порядку заполнения бюллетеня на следующем листе.</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r w:rsidRPr="00BA1322">
        <w:rPr>
          <w:rFonts w:ascii="Times New Roman" w:hAnsi="Times New Roman" w:cs="Times New Roman"/>
          <w:b/>
          <w:i/>
          <w:sz w:val="24"/>
        </w:rPr>
        <w:br w:type="page"/>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sz w:val="16"/>
          <w:szCs w:val="16"/>
        </w:rPr>
      </w:pPr>
    </w:p>
    <w:p w:rsidR="00BA1322" w:rsidRPr="00BA1322" w:rsidRDefault="00BA1322" w:rsidP="00BA1322">
      <w:pPr>
        <w:widowControl w:val="0"/>
        <w:spacing w:after="0" w:line="240" w:lineRule="auto"/>
        <w:rPr>
          <w:rFonts w:ascii="Times New Roman" w:hAnsi="Times New Roman" w:cs="Times New Roman"/>
          <w:sz w:val="10"/>
          <w:szCs w:val="10"/>
        </w:rPr>
      </w:pPr>
    </w:p>
    <w:p w:rsidR="00BA1322" w:rsidRPr="00BA1322" w:rsidRDefault="00BA1322" w:rsidP="00BA1322">
      <w:pPr>
        <w:widowControl w:val="0"/>
        <w:spacing w:after="0" w:line="240" w:lineRule="auto"/>
        <w:rPr>
          <w:rFonts w:ascii="Times New Roman" w:hAnsi="Times New Roman" w:cs="Times New Roman"/>
          <w:sz w:val="10"/>
          <w:szCs w:val="10"/>
        </w:rPr>
      </w:pPr>
    </w:p>
    <w:p w:rsidR="00BA1322" w:rsidRPr="00BA1322" w:rsidRDefault="00BA1322" w:rsidP="00BA1322">
      <w:pPr>
        <w:widowControl w:val="0"/>
        <w:spacing w:after="0" w:line="240" w:lineRule="auto"/>
        <w:ind w:left="5812" w:hanging="5812"/>
        <w:rPr>
          <w:rFonts w:ascii="Times New Roman" w:hAnsi="Times New Roman" w:cs="Times New Roman"/>
          <w:sz w:val="4"/>
          <w:szCs w:val="4"/>
        </w:rPr>
      </w:pPr>
    </w:p>
    <w:p w:rsidR="00BA1322" w:rsidRPr="00BA1322" w:rsidRDefault="00BA1322" w:rsidP="00BA1322">
      <w:pPr>
        <w:widowControl w:val="0"/>
        <w:spacing w:after="0" w:line="240" w:lineRule="auto"/>
        <w:rPr>
          <w:rFonts w:ascii="Times New Roman" w:hAnsi="Times New Roman" w:cs="Times New Roman"/>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
        <w:gridCol w:w="10190"/>
      </w:tblGrid>
      <w:tr w:rsidR="00BA1322" w:rsidRPr="00BA1322" w:rsidTr="00E536FB">
        <w:trPr>
          <w:trHeight w:val="359"/>
        </w:trPr>
        <w:tc>
          <w:tcPr>
            <w:tcW w:w="10490" w:type="dxa"/>
            <w:gridSpan w:val="2"/>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b/>
                <w:sz w:val="18"/>
                <w:szCs w:val="18"/>
              </w:rPr>
              <w:t xml:space="preserve">Поставить отметку </w:t>
            </w:r>
            <w:r w:rsidRPr="00BA1322">
              <w:rPr>
                <w:b/>
                <w:iCs/>
                <w:sz w:val="18"/>
                <w:szCs w:val="18"/>
              </w:rP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tc>
      </w:tr>
      <w:tr w:rsidR="00BA1322" w:rsidRPr="00BA1322" w:rsidTr="00E536FB">
        <w:trPr>
          <w:trHeight w:val="197"/>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i/>
                <w:sz w:val="18"/>
                <w:szCs w:val="18"/>
              </w:rPr>
              <w:t xml:space="preserve">голосование осуществляется в соответствии с указанием приобретателей акций, переданных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r w:rsidR="00BA1322" w:rsidRPr="00BA1322" w:rsidTr="00E536FB">
        <w:trPr>
          <w:trHeight w:val="359"/>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i/>
                <w:sz w:val="18"/>
                <w:szCs w:val="18"/>
              </w:rPr>
              <w:t xml:space="preserve">голосование осуществляется по доверенности, выданной в отношении акций, переданных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r w:rsidR="00BA1322" w:rsidRPr="00BA1322" w:rsidTr="00E536FB">
        <w:trPr>
          <w:trHeight w:val="156"/>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vAlign w:val="center"/>
          </w:tcPr>
          <w:p w:rsidR="00BA1322" w:rsidRPr="00BA1322" w:rsidRDefault="00BA1322" w:rsidP="00BA1322">
            <w:pPr>
              <w:pStyle w:val="af2"/>
              <w:widowControl w:val="0"/>
              <w:rPr>
                <w:i/>
                <w:sz w:val="18"/>
                <w:szCs w:val="18"/>
              </w:rPr>
            </w:pPr>
            <w:r w:rsidRPr="00BA1322">
              <w:rPr>
                <w:i/>
                <w:sz w:val="18"/>
                <w:szCs w:val="18"/>
              </w:rPr>
              <w:t>голосование осуществляется в соответствии с указаниями владельцев депозитарных ценных бумаг.</w:t>
            </w:r>
          </w:p>
        </w:tc>
      </w:tr>
      <w:tr w:rsidR="00BA1322" w:rsidRPr="00BA1322" w:rsidTr="00E536FB">
        <w:trPr>
          <w:trHeight w:val="125"/>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i/>
                <w:sz w:val="18"/>
                <w:szCs w:val="18"/>
              </w:rPr>
            </w:pPr>
            <w:r w:rsidRPr="00BA1322">
              <w:rPr>
                <w:i/>
                <w:sz w:val="18"/>
                <w:szCs w:val="18"/>
              </w:rPr>
              <w:t xml:space="preserve">голосование осуществляется частью акций в связи с продажей части акций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bl>
    <w:p w:rsidR="00BA1322" w:rsidRPr="00BA1322" w:rsidRDefault="00BA1322" w:rsidP="00BA1322">
      <w:pPr>
        <w:widowControl w:val="0"/>
        <w:spacing w:after="0" w:line="240" w:lineRule="auto"/>
        <w:jc w:val="both"/>
        <w:rPr>
          <w:rFonts w:ascii="Times New Roman" w:hAnsi="Times New Roman" w:cs="Times New Roman"/>
          <w:b/>
          <w:sz w:val="18"/>
          <w:szCs w:val="18"/>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90"/>
      </w:tblGrid>
      <w:tr w:rsidR="00BA1322" w:rsidRPr="00BA1322" w:rsidTr="00E536FB">
        <w:tblPrEx>
          <w:tblCellMar>
            <w:top w:w="0" w:type="dxa"/>
            <w:bottom w:w="0" w:type="dxa"/>
          </w:tblCellMar>
        </w:tblPrEx>
        <w:tc>
          <w:tcPr>
            <w:tcW w:w="10490" w:type="dxa"/>
            <w:tcBorders>
              <w:top w:val="double" w:sz="6" w:space="0" w:color="auto"/>
            </w:tcBorders>
          </w:tcPr>
          <w:p w:rsidR="00BA1322" w:rsidRPr="00BA1322" w:rsidRDefault="00BA1322" w:rsidP="00BA1322">
            <w:pPr>
              <w:pStyle w:val="4"/>
              <w:keepNext w:val="0"/>
              <w:widowControl w:val="0"/>
              <w:spacing w:before="0" w:after="0"/>
              <w:rPr>
                <w:rFonts w:ascii="Times New Roman" w:hAnsi="Times New Roman"/>
                <w:sz w:val="18"/>
                <w:szCs w:val="18"/>
              </w:rPr>
            </w:pPr>
          </w:p>
          <w:p w:rsidR="00BA1322" w:rsidRPr="00BA1322" w:rsidRDefault="00BA1322" w:rsidP="00BA1322">
            <w:pPr>
              <w:pStyle w:val="4"/>
              <w:keepNext w:val="0"/>
              <w:widowControl w:val="0"/>
              <w:spacing w:before="0" w:after="0"/>
              <w:rPr>
                <w:rFonts w:ascii="Times New Roman" w:hAnsi="Times New Roman"/>
                <w:sz w:val="18"/>
                <w:szCs w:val="18"/>
              </w:rPr>
            </w:pPr>
            <w:r w:rsidRPr="00BA1322">
              <w:rPr>
                <w:rFonts w:ascii="Times New Roman" w:hAnsi="Times New Roman"/>
                <w:sz w:val="18"/>
                <w:szCs w:val="18"/>
              </w:rPr>
              <w:t xml:space="preserve">РАЗЪЯСНЕНИЯ К ЗАПОЛНЕНИЮ </w:t>
            </w:r>
          </w:p>
        </w:tc>
      </w:tr>
      <w:tr w:rsidR="00BA1322" w:rsidRPr="00BA1322" w:rsidTr="00E536FB">
        <w:tblPrEx>
          <w:tblCellMar>
            <w:top w:w="0" w:type="dxa"/>
            <w:bottom w:w="0" w:type="dxa"/>
          </w:tblCellMar>
        </w:tblPrEx>
        <w:tc>
          <w:tcPr>
            <w:tcW w:w="10490" w:type="dxa"/>
          </w:tcPr>
          <w:p w:rsidR="00BA1322" w:rsidRPr="00BA1322" w:rsidRDefault="00BA1322" w:rsidP="00BA1322">
            <w:pPr>
              <w:pStyle w:val="4"/>
              <w:keepNext w:val="0"/>
              <w:widowControl w:val="0"/>
              <w:spacing w:before="0" w:after="0"/>
              <w:rPr>
                <w:rFonts w:ascii="Times New Roman" w:hAnsi="Times New Roman"/>
                <w:sz w:val="18"/>
                <w:szCs w:val="18"/>
              </w:rPr>
            </w:pPr>
            <w:r w:rsidRPr="00BA1322">
              <w:rPr>
                <w:rFonts w:ascii="Times New Roman" w:hAnsi="Times New Roman"/>
                <w:sz w:val="18"/>
                <w:szCs w:val="18"/>
              </w:rPr>
              <w:t>БЮЛЛЕТЕНЯ ДЛЯ ГОЛОСОВАНИЯ</w:t>
            </w: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spacing w:after="0" w:line="240" w:lineRule="auto"/>
              <w:jc w:val="both"/>
              <w:rPr>
                <w:rFonts w:ascii="Times New Roman" w:hAnsi="Times New Roman" w:cs="Times New Roman"/>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pStyle w:val="af0"/>
              <w:widowControl w:val="0"/>
              <w:numPr>
                <w:ilvl w:val="0"/>
                <w:numId w:val="22"/>
              </w:numPr>
              <w:spacing w:after="0"/>
              <w:jc w:val="both"/>
              <w:rPr>
                <w:sz w:val="18"/>
                <w:szCs w:val="18"/>
              </w:rPr>
            </w:pPr>
            <w:r w:rsidRPr="00BA1322">
              <w:rPr>
                <w:sz w:val="18"/>
                <w:szCs w:val="18"/>
              </w:rPr>
              <w:t xml:space="preserve">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w:t>
            </w:r>
            <w:r w:rsidRPr="00BA1322">
              <w:rPr>
                <w:rStyle w:val="SUBST"/>
                <w:b w:val="0"/>
                <w:i w:val="0"/>
                <w:sz w:val="18"/>
                <w:szCs w:val="18"/>
              </w:rPr>
              <w:t>определения (фиксации)</w:t>
            </w:r>
            <w:r w:rsidRPr="00BA1322">
              <w:rPr>
                <w:sz w:val="18"/>
                <w:szCs w:val="18"/>
              </w:rPr>
              <w:t xml:space="preserve"> списка лиц, имеющих право на участие в общем собрании, или в соответствии с указаниями владельцев депозитарных ценных бумаг.</w:t>
            </w:r>
          </w:p>
          <w:p w:rsidR="00BA1322" w:rsidRPr="00BA1322" w:rsidRDefault="00BA1322" w:rsidP="00BA1322">
            <w:pPr>
              <w:pStyle w:val="af0"/>
              <w:widowControl w:val="0"/>
              <w:spacing w:after="0"/>
              <w:rPr>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pStyle w:val="af0"/>
              <w:widowControl w:val="0"/>
              <w:numPr>
                <w:ilvl w:val="0"/>
                <w:numId w:val="22"/>
              </w:numPr>
              <w:spacing w:after="0"/>
              <w:jc w:val="both"/>
              <w:rPr>
                <w:sz w:val="18"/>
                <w:szCs w:val="18"/>
              </w:rPr>
            </w:pPr>
            <w:r w:rsidRPr="00BA1322">
              <w:rPr>
                <w:sz w:val="18"/>
                <w:szCs w:val="18"/>
              </w:rPr>
              <w:t xml:space="preserve">Если в бюллетене оставлено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w:t>
            </w:r>
            <w:r w:rsidRPr="00BA1322">
              <w:rPr>
                <w:rStyle w:val="SUBST"/>
                <w:b w:val="0"/>
                <w:i w:val="0"/>
                <w:sz w:val="18"/>
                <w:szCs w:val="18"/>
              </w:rPr>
              <w:t>определения (фиксации)</w:t>
            </w:r>
            <w:r w:rsidRPr="00BA1322">
              <w:rPr>
                <w:i/>
                <w:sz w:val="18"/>
                <w:szCs w:val="18"/>
              </w:rPr>
              <w:t xml:space="preserve"> </w:t>
            </w:r>
            <w:r w:rsidRPr="00BA1322">
              <w:rPr>
                <w:sz w:val="18"/>
                <w:szCs w:val="18"/>
              </w:rPr>
              <w:t>списка лиц, имеющих право на участие в общем собрании, и (или) в соответствии с указаниями владельцев депозитарных ценных бумаг.</w:t>
            </w:r>
          </w:p>
          <w:p w:rsidR="00BA1322" w:rsidRPr="00BA1322" w:rsidRDefault="00BA1322" w:rsidP="00BA1322">
            <w:pPr>
              <w:pStyle w:val="af0"/>
              <w:widowControl w:val="0"/>
              <w:spacing w:after="0"/>
              <w:rPr>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sz w:val="18"/>
                <w:szCs w:val="18"/>
              </w:rPr>
              <w:t xml:space="preserve">Голосующий по доверенности, выданной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w:t>
            </w:r>
          </w:p>
          <w:p w:rsidR="00BA1322" w:rsidRPr="00BA1322" w:rsidRDefault="00BA1322" w:rsidP="00BA1322">
            <w:pPr>
              <w:widowControl w:val="0"/>
              <w:spacing w:after="0" w:line="240" w:lineRule="auto"/>
              <w:ind w:firstLine="397"/>
              <w:jc w:val="both"/>
              <w:rPr>
                <w:rFonts w:ascii="Times New Roman" w:hAnsi="Times New Roman" w:cs="Times New Roman"/>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sz w:val="18"/>
                <w:szCs w:val="18"/>
              </w:rPr>
              <w:t xml:space="preserve">Если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i/>
                <w:sz w:val="18"/>
                <w:szCs w:val="18"/>
              </w:rPr>
              <w:t xml:space="preserve"> </w:t>
            </w:r>
            <w:r w:rsidRPr="00BA1322">
              <w:rPr>
                <w:rFonts w:ascii="Times New Roman" w:hAnsi="Times New Roman" w:cs="Times New Roman"/>
                <w:sz w:val="18"/>
                <w:szCs w:val="18"/>
              </w:rPr>
              <w:t xml:space="preserve">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i/>
                <w:sz w:val="18"/>
                <w:szCs w:val="18"/>
              </w:rPr>
              <w:t xml:space="preserve"> </w:t>
            </w:r>
            <w:r w:rsidRPr="00BA1322">
              <w:rPr>
                <w:rFonts w:ascii="Times New Roman" w:hAnsi="Times New Roman" w:cs="Times New Roman"/>
                <w:sz w:val="18"/>
                <w:szCs w:val="18"/>
              </w:rPr>
              <w:t xml:space="preserve">списка лиц, имеющих право на участие в общем собрании. Если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p w:rsidR="00BA1322" w:rsidRPr="00BA1322" w:rsidRDefault="00BA1322" w:rsidP="00BA1322">
            <w:pPr>
              <w:widowControl w:val="0"/>
              <w:spacing w:after="0" w:line="240" w:lineRule="auto"/>
              <w:jc w:val="both"/>
              <w:rPr>
                <w:rFonts w:ascii="Times New Roman" w:hAnsi="Times New Roman" w:cs="Times New Roman"/>
                <w:sz w:val="18"/>
                <w:szCs w:val="18"/>
              </w:rPr>
            </w:pPr>
          </w:p>
        </w:tc>
      </w:tr>
      <w:tr w:rsidR="00BA1322" w:rsidRPr="00BA1322" w:rsidTr="00E536FB">
        <w:tblPrEx>
          <w:tblCellMar>
            <w:top w:w="0" w:type="dxa"/>
            <w:bottom w:w="0" w:type="dxa"/>
          </w:tblCellMar>
        </w:tblPrEx>
        <w:trPr>
          <w:trHeight w:val="142"/>
        </w:trPr>
        <w:tc>
          <w:tcPr>
            <w:tcW w:w="10490" w:type="dxa"/>
            <w:tcBorders>
              <w:bottom w:val="double" w:sz="6" w:space="0" w:color="auto"/>
            </w:tcBorders>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color w:val="000000"/>
                <w:sz w:val="18"/>
                <w:szCs w:val="18"/>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(наблюдательный совет) общества, может быть отдана только за одного кандидата.</w:t>
            </w:r>
          </w:p>
          <w:p w:rsidR="00BA1322" w:rsidRPr="00BA1322" w:rsidRDefault="00BA1322" w:rsidP="00BA1322">
            <w:pPr>
              <w:widowControl w:val="0"/>
              <w:spacing w:after="0" w:line="240" w:lineRule="auto"/>
              <w:rPr>
                <w:rStyle w:val="SUBST"/>
                <w:rFonts w:ascii="Times New Roman" w:hAnsi="Times New Roman" w:cs="Times New Roman"/>
                <w:b w:val="0"/>
                <w:i w:val="0"/>
                <w:sz w:val="18"/>
                <w:szCs w:val="18"/>
              </w:rPr>
            </w:pPr>
          </w:p>
        </w:tc>
      </w:tr>
    </w:tbl>
    <w:p w:rsidR="00BA1322" w:rsidRPr="00BA1322" w:rsidRDefault="00BA1322" w:rsidP="00BA1322">
      <w:pPr>
        <w:widowControl w:val="0"/>
        <w:spacing w:after="0" w:line="240" w:lineRule="auto"/>
        <w:rPr>
          <w:rFonts w:ascii="Times New Roman" w:hAnsi="Times New Roman" w:cs="Times New Roman"/>
          <w:b/>
          <w:sz w:val="18"/>
          <w:szCs w:val="18"/>
        </w:rPr>
      </w:pPr>
    </w:p>
    <w:p w:rsidR="00BA1322" w:rsidRPr="00BA1322" w:rsidRDefault="00BA1322" w:rsidP="00BA1322">
      <w:pPr>
        <w:widowControl w:val="0"/>
        <w:autoSpaceDE w:val="0"/>
        <w:autoSpaceDN w:val="0"/>
        <w:adjustRightInd w:val="0"/>
        <w:spacing w:after="0" w:line="240" w:lineRule="auto"/>
        <w:ind w:firstLine="540"/>
        <w:jc w:val="right"/>
        <w:rPr>
          <w:rFonts w:ascii="Times New Roman" w:hAnsi="Times New Roman" w:cs="Times New Roman"/>
          <w:sz w:val="23"/>
          <w:szCs w:val="23"/>
        </w:rPr>
      </w:pPr>
    </w:p>
    <w:p w:rsidR="00BA1322" w:rsidRPr="00BA1322" w:rsidRDefault="00BA1322" w:rsidP="00BA1322">
      <w:pPr>
        <w:widowControl w:val="0"/>
        <w:spacing w:after="0" w:line="240" w:lineRule="auto"/>
        <w:rPr>
          <w:rFonts w:ascii="Times New Roman" w:hAnsi="Times New Roman" w:cs="Times New Roman"/>
        </w:rPr>
      </w:pPr>
      <w:r w:rsidRPr="00BA1322">
        <w:rPr>
          <w:rFonts w:ascii="Times New Roman" w:hAnsi="Times New Roman" w:cs="Times New Roman"/>
        </w:rPr>
        <w:br w:type="page"/>
      </w:r>
    </w:p>
    <w:p w:rsidR="00BA1322" w:rsidRPr="00BA1322" w:rsidRDefault="00BA1322" w:rsidP="00BA1322">
      <w:pPr>
        <w:pStyle w:val="Heading1"/>
        <w:spacing w:before="0" w:after="0"/>
        <w:jc w:val="center"/>
        <w:rPr>
          <w:szCs w:val="24"/>
        </w:rPr>
      </w:pPr>
      <w:r w:rsidRPr="00BA1322">
        <w:rPr>
          <w:szCs w:val="24"/>
        </w:rPr>
        <w:lastRenderedPageBreak/>
        <w:t>Акционерное общество «Кривское А.О.»</w:t>
      </w:r>
    </w:p>
    <w:p w:rsidR="00BA1322" w:rsidRPr="00BA1322" w:rsidRDefault="00BA1322" w:rsidP="00BA1322">
      <w:pPr>
        <w:pStyle w:val="Heading1"/>
        <w:spacing w:before="0" w:after="0"/>
        <w:jc w:val="center"/>
        <w:rPr>
          <w:sz w:val="20"/>
        </w:rPr>
      </w:pPr>
    </w:p>
    <w:p w:rsidR="00BA1322" w:rsidRPr="00BA1322" w:rsidRDefault="00BA1322" w:rsidP="00BA1322">
      <w:pPr>
        <w:pStyle w:val="1"/>
        <w:keepNext w:val="0"/>
        <w:widowControl w:val="0"/>
        <w:jc w:val="left"/>
        <w:rPr>
          <w:b/>
          <w:i w:val="0"/>
          <w:sz w:val="20"/>
        </w:rPr>
      </w:pPr>
      <w:r w:rsidRPr="00BA1322">
        <w:rPr>
          <w:b/>
          <w:i w:val="0"/>
          <w:sz w:val="20"/>
        </w:rPr>
        <w:t>Место нахождения общества</w:t>
      </w:r>
      <w:r w:rsidRPr="00BA1322">
        <w:rPr>
          <w:i w:val="0"/>
          <w:sz w:val="20"/>
        </w:rPr>
        <w:t xml:space="preserve">: </w:t>
      </w:r>
      <w:r w:rsidRPr="00BA1322">
        <w:rPr>
          <w:b/>
          <w:i w:val="0"/>
          <w:sz w:val="20"/>
        </w:rPr>
        <w:t xml:space="preserve">391870, Рязанская обл., </w:t>
      </w:r>
      <w:proofErr w:type="spellStart"/>
      <w:r w:rsidRPr="00BA1322">
        <w:rPr>
          <w:b/>
          <w:i w:val="0"/>
          <w:sz w:val="20"/>
        </w:rPr>
        <w:t>Сараевский</w:t>
      </w:r>
      <w:proofErr w:type="spellEnd"/>
      <w:r w:rsidRPr="00BA1322">
        <w:rPr>
          <w:b/>
          <w:i w:val="0"/>
          <w:sz w:val="20"/>
        </w:rPr>
        <w:t xml:space="preserve"> район, </w:t>
      </w:r>
      <w:proofErr w:type="spellStart"/>
      <w:r w:rsidRPr="00BA1322">
        <w:rPr>
          <w:b/>
          <w:i w:val="0"/>
          <w:sz w:val="20"/>
        </w:rPr>
        <w:t>с.Кривское</w:t>
      </w:r>
      <w:proofErr w:type="spellEnd"/>
      <w:r w:rsidRPr="00BA1322">
        <w:rPr>
          <w:b/>
          <w:i w:val="0"/>
          <w:sz w:val="20"/>
        </w:rPr>
        <w:t xml:space="preserve">, ул. </w:t>
      </w:r>
      <w:proofErr w:type="spellStart"/>
      <w:r w:rsidRPr="00BA1322">
        <w:rPr>
          <w:b/>
          <w:i w:val="0"/>
          <w:sz w:val="20"/>
        </w:rPr>
        <w:t>Заключье</w:t>
      </w:r>
      <w:proofErr w:type="spellEnd"/>
      <w:r w:rsidRPr="00BA1322">
        <w:rPr>
          <w:b/>
          <w:i w:val="0"/>
          <w:sz w:val="20"/>
        </w:rPr>
        <w:t>, д.19</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Вид собрания: </w:t>
      </w:r>
      <w:r w:rsidRPr="00BA1322">
        <w:rPr>
          <w:rFonts w:ascii="Times New Roman" w:hAnsi="Times New Roman" w:cs="Times New Roman"/>
          <w:sz w:val="20"/>
          <w:szCs w:val="20"/>
        </w:rPr>
        <w:t>внеочередное</w:t>
      </w: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Форма проведения собрания: заочное голосование.</w:t>
      </w:r>
    </w:p>
    <w:p w:rsidR="00BA1322" w:rsidRPr="00BA1322" w:rsidRDefault="00BA1322" w:rsidP="00BA1322">
      <w:pPr>
        <w:widowControl w:val="0"/>
        <w:spacing w:after="0" w:line="240" w:lineRule="auto"/>
        <w:ind w:right="-1"/>
        <w:rPr>
          <w:rFonts w:ascii="Times New Roman" w:hAnsi="Times New Roman" w:cs="Times New Roman"/>
          <w:sz w:val="20"/>
          <w:szCs w:val="20"/>
        </w:rPr>
      </w:pPr>
      <w:r w:rsidRPr="00BA1322">
        <w:rPr>
          <w:rFonts w:ascii="Times New Roman" w:hAnsi="Times New Roman" w:cs="Times New Roman"/>
          <w:b/>
          <w:sz w:val="20"/>
          <w:szCs w:val="20"/>
        </w:rPr>
        <w:t xml:space="preserve">Дата окончания приема бюллетеней для голосования: </w:t>
      </w:r>
      <w:r w:rsidRPr="00BA1322">
        <w:rPr>
          <w:rFonts w:ascii="Times New Roman" w:hAnsi="Times New Roman" w:cs="Times New Roman"/>
          <w:sz w:val="20"/>
          <w:szCs w:val="20"/>
        </w:rPr>
        <w:t xml:space="preserve">«03» ноября 2022 года. </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Почтовый адрес, по которому должны направляться заполненные бюллетени для голосования: </w:t>
      </w:r>
      <w:r w:rsidRPr="00BA1322">
        <w:rPr>
          <w:rFonts w:ascii="Times New Roman" w:hAnsi="Times New Roman" w:cs="Times New Roman"/>
          <w:sz w:val="20"/>
          <w:szCs w:val="20"/>
        </w:rPr>
        <w:t xml:space="preserve">391870, Рязанская обл., </w:t>
      </w:r>
      <w:proofErr w:type="spellStart"/>
      <w:r w:rsidRPr="00BA1322">
        <w:rPr>
          <w:rFonts w:ascii="Times New Roman" w:hAnsi="Times New Roman" w:cs="Times New Roman"/>
          <w:sz w:val="20"/>
          <w:szCs w:val="20"/>
        </w:rPr>
        <w:t>Сараевский</w:t>
      </w:r>
      <w:proofErr w:type="spellEnd"/>
      <w:r w:rsidRPr="00BA1322">
        <w:rPr>
          <w:rFonts w:ascii="Times New Roman" w:hAnsi="Times New Roman" w:cs="Times New Roman"/>
          <w:sz w:val="20"/>
          <w:szCs w:val="20"/>
        </w:rPr>
        <w:t xml:space="preserve"> район, </w:t>
      </w:r>
      <w:proofErr w:type="spellStart"/>
      <w:r w:rsidRPr="00BA1322">
        <w:rPr>
          <w:rFonts w:ascii="Times New Roman" w:hAnsi="Times New Roman" w:cs="Times New Roman"/>
          <w:sz w:val="20"/>
          <w:szCs w:val="20"/>
        </w:rPr>
        <w:t>с.Кривское</w:t>
      </w:r>
      <w:proofErr w:type="spellEnd"/>
      <w:r w:rsidRPr="00BA1322">
        <w:rPr>
          <w:rFonts w:ascii="Times New Roman" w:hAnsi="Times New Roman" w:cs="Times New Roman"/>
          <w:sz w:val="20"/>
          <w:szCs w:val="20"/>
        </w:rPr>
        <w:t xml:space="preserve">, ул. </w:t>
      </w:r>
      <w:proofErr w:type="spellStart"/>
      <w:r w:rsidRPr="00BA1322">
        <w:rPr>
          <w:rFonts w:ascii="Times New Roman" w:hAnsi="Times New Roman" w:cs="Times New Roman"/>
          <w:sz w:val="20"/>
          <w:szCs w:val="20"/>
        </w:rPr>
        <w:t>Заключье</w:t>
      </w:r>
      <w:proofErr w:type="spellEnd"/>
      <w:r w:rsidRPr="00BA1322">
        <w:rPr>
          <w:rFonts w:ascii="Times New Roman" w:hAnsi="Times New Roman" w:cs="Times New Roman"/>
          <w:sz w:val="20"/>
          <w:szCs w:val="20"/>
        </w:rPr>
        <w:t>, д.19.</w:t>
      </w:r>
    </w:p>
    <w:p w:rsidR="00BA1322" w:rsidRPr="00BA1322" w:rsidRDefault="00BA1322" w:rsidP="00BA1322">
      <w:pPr>
        <w:widowControl w:val="0"/>
        <w:spacing w:after="0" w:line="240" w:lineRule="auto"/>
        <w:jc w:val="center"/>
        <w:rPr>
          <w:rFonts w:ascii="Times New Roman" w:hAnsi="Times New Roman" w:cs="Times New Roman"/>
          <w:b/>
          <w:spacing w:val="26"/>
          <w:sz w:val="20"/>
          <w:szCs w:val="20"/>
        </w:rPr>
      </w:pPr>
    </w:p>
    <w:p w:rsidR="00BA1322" w:rsidRPr="00BA1322" w:rsidRDefault="00BA1322" w:rsidP="00BA1322">
      <w:pPr>
        <w:widowControl w:val="0"/>
        <w:spacing w:after="0" w:line="240" w:lineRule="auto"/>
        <w:jc w:val="center"/>
        <w:rPr>
          <w:rFonts w:ascii="Times New Roman" w:hAnsi="Times New Roman" w:cs="Times New Roman"/>
          <w:b/>
          <w:spacing w:val="26"/>
          <w:sz w:val="20"/>
          <w:szCs w:val="20"/>
        </w:rPr>
      </w:pPr>
      <w:r w:rsidRPr="00BA1322">
        <w:rPr>
          <w:rFonts w:ascii="Times New Roman" w:hAnsi="Times New Roman" w:cs="Times New Roman"/>
          <w:b/>
          <w:spacing w:val="26"/>
          <w:sz w:val="20"/>
          <w:szCs w:val="20"/>
        </w:rPr>
        <w:t>БЮЛЛЕТЕНЬ №6</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Акционер: </w:t>
      </w:r>
      <w:r w:rsidRPr="00BA1322">
        <w:rPr>
          <w:rFonts w:ascii="Times New Roman" w:hAnsi="Times New Roman" w:cs="Times New Roman"/>
          <w:b/>
          <w:i/>
          <w:color w:val="FF0000"/>
          <w:sz w:val="20"/>
          <w:szCs w:val="20"/>
        </w:rPr>
        <w:t>________________________________________________________________________________________________</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Количество акций (голосов): ___________</w:t>
      </w:r>
    </w:p>
    <w:p w:rsidR="00BA1322" w:rsidRPr="00BA1322" w:rsidRDefault="00BA1322" w:rsidP="00BA1322">
      <w:pPr>
        <w:widowControl w:val="0"/>
        <w:spacing w:after="0" w:line="240" w:lineRule="auto"/>
        <w:rPr>
          <w:rFonts w:ascii="Times New Roman" w:hAnsi="Times New Roman" w:cs="Times New Roman"/>
          <w:sz w:val="20"/>
          <w:szCs w:val="20"/>
        </w:rPr>
      </w:pP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i/>
          <w:sz w:val="20"/>
          <w:szCs w:val="20"/>
        </w:rPr>
        <w:t>Оставьте выбранный Вами вариант голосования, остальные зачеркните.</w:t>
      </w:r>
    </w:p>
    <w:tbl>
      <w:tblPr>
        <w:tblW w:w="10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8"/>
        <w:gridCol w:w="851"/>
        <w:gridCol w:w="1275"/>
        <w:gridCol w:w="1701"/>
      </w:tblGrid>
      <w:tr w:rsidR="00BA1322" w:rsidRPr="00BA1322" w:rsidTr="00E536FB">
        <w:tblPrEx>
          <w:tblCellMar>
            <w:top w:w="0" w:type="dxa"/>
            <w:bottom w:w="0" w:type="dxa"/>
          </w:tblCellMar>
        </w:tblPrEx>
        <w:trPr>
          <w:cantSplit/>
        </w:trPr>
        <w:tc>
          <w:tcPr>
            <w:tcW w:w="7058" w:type="dxa"/>
          </w:tcPr>
          <w:p w:rsidR="00BA1322" w:rsidRPr="00BA1322" w:rsidRDefault="00BA1322" w:rsidP="00BA1322">
            <w:pPr>
              <w:widowControl w:val="0"/>
              <w:spacing w:after="0" w:line="240" w:lineRule="auto"/>
              <w:rPr>
                <w:rFonts w:ascii="Times New Roman" w:hAnsi="Times New Roman" w:cs="Times New Roman"/>
                <w:sz w:val="20"/>
                <w:szCs w:val="20"/>
              </w:rPr>
            </w:pPr>
            <w:r w:rsidRPr="00BA1322">
              <w:rPr>
                <w:rFonts w:ascii="Times New Roman" w:hAnsi="Times New Roman" w:cs="Times New Roman"/>
                <w:sz w:val="20"/>
                <w:szCs w:val="20"/>
              </w:rPr>
              <w:t>Формулировки решений, поставленных на голосование:</w:t>
            </w:r>
          </w:p>
        </w:tc>
        <w:tc>
          <w:tcPr>
            <w:tcW w:w="3827" w:type="dxa"/>
            <w:gridSpan w:val="3"/>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Варианты голосования</w:t>
            </w:r>
          </w:p>
        </w:tc>
      </w:tr>
      <w:tr w:rsidR="00BA1322" w:rsidRPr="00BA1322" w:rsidTr="00E536FB">
        <w:tblPrEx>
          <w:tblCellMar>
            <w:top w:w="0" w:type="dxa"/>
            <w:bottom w:w="0" w:type="dxa"/>
          </w:tblCellMar>
        </w:tblPrEx>
        <w:tc>
          <w:tcPr>
            <w:tcW w:w="7058" w:type="dxa"/>
          </w:tcPr>
          <w:p w:rsidR="00BA1322" w:rsidRPr="00BA1322" w:rsidRDefault="00BA1322" w:rsidP="00BA1322">
            <w:pPr>
              <w:widowControl w:val="0"/>
              <w:adjustRightInd w:val="0"/>
              <w:spacing w:after="0" w:line="240" w:lineRule="auto"/>
              <w:ind w:firstLine="426"/>
              <w:jc w:val="both"/>
              <w:rPr>
                <w:rFonts w:ascii="Times New Roman" w:hAnsi="Times New Roman" w:cs="Times New Roman"/>
                <w:sz w:val="20"/>
                <w:szCs w:val="20"/>
              </w:rPr>
            </w:pPr>
            <w:r w:rsidRPr="00BA1322">
              <w:rPr>
                <w:rFonts w:ascii="Times New Roman" w:hAnsi="Times New Roman" w:cs="Times New Roman"/>
                <w:bCs/>
                <w:sz w:val="20"/>
                <w:szCs w:val="20"/>
              </w:rPr>
              <w:t>На основании заключения, утвержденного Советом директоров АО «Кривское А.О.» (Протокол заседания совета директоров АО «Кривское А.О.» №361/М от 29.09.2022 г.), п</w:t>
            </w:r>
            <w:r w:rsidRPr="00BA1322">
              <w:rPr>
                <w:rFonts w:ascii="Times New Roman" w:hAnsi="Times New Roman" w:cs="Times New Roman"/>
                <w:sz w:val="20"/>
                <w:szCs w:val="20"/>
              </w:rPr>
              <w:t xml:space="preserve">редоставить согласие на заключение договора поручительства между </w:t>
            </w:r>
            <w:r w:rsidRPr="00BA1322">
              <w:rPr>
                <w:rFonts w:ascii="Times New Roman" w:hAnsi="Times New Roman" w:cs="Times New Roman"/>
                <w:b/>
                <w:sz w:val="20"/>
                <w:szCs w:val="20"/>
              </w:rPr>
              <w:t>АО «Кривское А.О.»</w:t>
            </w:r>
            <w:r w:rsidRPr="00BA1322">
              <w:rPr>
                <w:rFonts w:ascii="Times New Roman" w:hAnsi="Times New Roman" w:cs="Times New Roman"/>
                <w:sz w:val="20"/>
                <w:szCs w:val="20"/>
              </w:rPr>
              <w:t xml:space="preserve"> и Банком ВТБ (ПАО) (далее – Договор поручительства) в полном объеме, который </w:t>
            </w:r>
            <w:r w:rsidRPr="00BA1322">
              <w:rPr>
                <w:rFonts w:ascii="Times New Roman" w:hAnsi="Times New Roman" w:cs="Times New Roman"/>
                <w:b/>
                <w:sz w:val="20"/>
                <w:szCs w:val="20"/>
              </w:rPr>
              <w:t>является крупной сделкой</w:t>
            </w:r>
            <w:r w:rsidRPr="00BA1322">
              <w:rPr>
                <w:rFonts w:ascii="Times New Roman" w:hAnsi="Times New Roman" w:cs="Times New Roman"/>
                <w:sz w:val="20"/>
                <w:szCs w:val="20"/>
              </w:rPr>
              <w:t xml:space="preserve"> согласно Федерального закона об акционерных обществах  и с учетом пп.18 п.12.3. Устава, в обеспечение исполнения обязательств </w:t>
            </w:r>
            <w:r w:rsidRPr="00BA1322">
              <w:rPr>
                <w:rFonts w:ascii="Times New Roman" w:hAnsi="Times New Roman" w:cs="Times New Roman"/>
                <w:b/>
                <w:sz w:val="20"/>
                <w:szCs w:val="20"/>
              </w:rPr>
              <w:t>ООО «Рязанские комбикорма» (ИНН 6217000920)</w:t>
            </w:r>
            <w:r w:rsidRPr="00BA1322">
              <w:rPr>
                <w:rFonts w:ascii="Times New Roman" w:hAnsi="Times New Roman" w:cs="Times New Roman"/>
                <w:sz w:val="20"/>
                <w:szCs w:val="20"/>
              </w:rPr>
              <w:t xml:space="preserve"> по кредитному соглашению между </w:t>
            </w:r>
            <w:r w:rsidRPr="00BA1322">
              <w:rPr>
                <w:rFonts w:ascii="Times New Roman" w:hAnsi="Times New Roman" w:cs="Times New Roman"/>
                <w:b/>
                <w:sz w:val="20"/>
                <w:szCs w:val="20"/>
              </w:rPr>
              <w:t xml:space="preserve">ООО «Рязанские комбикорма» </w:t>
            </w:r>
            <w:r w:rsidRPr="00BA1322">
              <w:rPr>
                <w:rFonts w:ascii="Times New Roman" w:hAnsi="Times New Roman" w:cs="Times New Roman"/>
                <w:sz w:val="20"/>
                <w:szCs w:val="20"/>
              </w:rPr>
              <w:t>и Банком ВТБ (ПАО) (далее – Кредитное соглашение) на следующих условиях:</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возврат кредитов в рамках кредитной линии с лимитом выдачи по Кредитному соглашению в полной сумме в размере 500 000 000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01.30.), подлежащих погашению в срок 365 дней с даты заключения Кредитного соглашения по следующему графику:</w:t>
            </w:r>
          </w:p>
          <w:p w:rsidR="00BA1322" w:rsidRPr="00BA1322" w:rsidRDefault="00BA1322" w:rsidP="00BA1322">
            <w:pPr>
              <w:widowControl w:val="0"/>
              <w:autoSpaceDE w:val="0"/>
              <w:autoSpaceDN w:val="0"/>
              <w:adjustRightInd w:val="0"/>
              <w:spacing w:after="0" w:line="240" w:lineRule="auto"/>
              <w:ind w:left="426"/>
              <w:jc w:val="both"/>
              <w:rPr>
                <w:rFonts w:ascii="Times New Roman" w:hAnsi="Times New Roman" w:cs="Times New Roman"/>
                <w:sz w:val="20"/>
                <w:szCs w:val="20"/>
              </w:rPr>
            </w:pPr>
          </w:p>
          <w:tbl>
            <w:tblPr>
              <w:tblW w:w="6740" w:type="dxa"/>
              <w:tblInd w:w="132" w:type="dxa"/>
              <w:tblLayout w:type="fixed"/>
              <w:tblLook w:val="04A0" w:firstRow="1" w:lastRow="0" w:firstColumn="1" w:lastColumn="0" w:noHBand="0" w:noVBand="1"/>
            </w:tblPr>
            <w:tblGrid>
              <w:gridCol w:w="2459"/>
              <w:gridCol w:w="2767"/>
              <w:gridCol w:w="1514"/>
            </w:tblGrid>
            <w:tr w:rsidR="00BA1322" w:rsidRPr="00BA1322" w:rsidTr="00E536FB">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Период погашения</w:t>
                  </w:r>
                </w:p>
              </w:tc>
              <w:tc>
                <w:tcPr>
                  <w:tcW w:w="1514"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Сумма  к погашению, рублей</w:t>
                  </w:r>
                </w:p>
              </w:tc>
            </w:tr>
            <w:tr w:rsidR="00BA1322" w:rsidRPr="00BA1322" w:rsidTr="00E536FB">
              <w:trPr>
                <w:trHeight w:val="315"/>
              </w:trPr>
              <w:tc>
                <w:tcPr>
                  <w:tcW w:w="2459" w:type="dxa"/>
                  <w:tcBorders>
                    <w:top w:val="nil"/>
                    <w:left w:val="single" w:sz="8" w:space="0" w:color="auto"/>
                    <w:bottom w:val="single" w:sz="8" w:space="0" w:color="auto"/>
                    <w:right w:val="single" w:sz="8" w:space="0" w:color="auto"/>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с</w:t>
                  </w:r>
                </w:p>
              </w:tc>
              <w:tc>
                <w:tcPr>
                  <w:tcW w:w="2767" w:type="dxa"/>
                  <w:tcBorders>
                    <w:top w:val="nil"/>
                    <w:left w:val="nil"/>
                    <w:bottom w:val="single" w:sz="8" w:space="0" w:color="auto"/>
                    <w:right w:val="single" w:sz="8" w:space="0" w:color="auto"/>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по</w:t>
                  </w:r>
                </w:p>
              </w:tc>
              <w:tc>
                <w:tcPr>
                  <w:tcW w:w="1514" w:type="dxa"/>
                  <w:vMerge/>
                  <w:tcBorders>
                    <w:top w:val="single" w:sz="8" w:space="0" w:color="auto"/>
                    <w:left w:val="single" w:sz="8" w:space="0" w:color="auto"/>
                    <w:bottom w:val="single" w:sz="8" w:space="0" w:color="000000"/>
                    <w:right w:val="single" w:sz="8" w:space="0" w:color="auto"/>
                  </w:tcBorders>
                  <w:vAlign w:val="center"/>
                  <w:hideMark/>
                </w:tcPr>
                <w:p w:rsidR="00BA1322" w:rsidRPr="00BA1322" w:rsidRDefault="00BA1322" w:rsidP="00BA1322">
                  <w:pPr>
                    <w:widowControl w:val="0"/>
                    <w:spacing w:after="0" w:line="240" w:lineRule="auto"/>
                    <w:rPr>
                      <w:rFonts w:ascii="Times New Roman" w:hAnsi="Times New Roman" w:cs="Times New Roman"/>
                      <w:b/>
                      <w:bCs/>
                      <w:sz w:val="20"/>
                      <w:szCs w:val="20"/>
                    </w:rPr>
                  </w:pPr>
                </w:p>
              </w:tc>
            </w:tr>
            <w:tr w:rsidR="00BA1322" w:rsidRPr="00BA1322" w:rsidTr="00E536FB">
              <w:trPr>
                <w:trHeight w:val="495"/>
              </w:trPr>
              <w:tc>
                <w:tcPr>
                  <w:tcW w:w="2459" w:type="dxa"/>
                  <w:tcBorders>
                    <w:top w:val="nil"/>
                    <w:left w:val="single" w:sz="8" w:space="0" w:color="auto"/>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04.09.2023</w:t>
                  </w:r>
                </w:p>
              </w:tc>
              <w:tc>
                <w:tcPr>
                  <w:tcW w:w="2767" w:type="dxa"/>
                  <w:tcBorders>
                    <w:top w:val="nil"/>
                    <w:left w:val="nil"/>
                    <w:bottom w:val="single" w:sz="8" w:space="0" w:color="auto"/>
                    <w:right w:val="single" w:sz="8" w:space="0" w:color="auto"/>
                  </w:tcBorders>
                  <w:shd w:val="clear" w:color="auto" w:fill="auto"/>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08.09.2023</w:t>
                  </w:r>
                </w:p>
              </w:tc>
              <w:tc>
                <w:tcPr>
                  <w:tcW w:w="1514" w:type="dxa"/>
                  <w:tcBorders>
                    <w:top w:val="nil"/>
                    <w:left w:val="nil"/>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1 000 000,00</w:t>
                  </w:r>
                </w:p>
              </w:tc>
            </w:tr>
            <w:tr w:rsidR="00BA1322" w:rsidRPr="00BA1322" w:rsidTr="00E536FB">
              <w:trPr>
                <w:trHeight w:val="585"/>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1322" w:rsidRPr="00BA1322" w:rsidRDefault="00BA1322" w:rsidP="00BA1322">
                  <w:pPr>
                    <w:widowControl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В последние 7 календарных дней действия Кредитного соглашения</w:t>
                  </w:r>
                </w:p>
              </w:tc>
              <w:tc>
                <w:tcPr>
                  <w:tcW w:w="1514" w:type="dxa"/>
                  <w:tcBorders>
                    <w:top w:val="nil"/>
                    <w:left w:val="nil"/>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499 000 000</w:t>
                  </w:r>
                </w:p>
              </w:tc>
            </w:tr>
            <w:tr w:rsidR="00BA1322" w:rsidRPr="00BA1322" w:rsidTr="00E536FB">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1322" w:rsidRPr="00BA1322" w:rsidRDefault="00BA1322" w:rsidP="00BA1322">
                  <w:pPr>
                    <w:widowControl w:val="0"/>
                    <w:spacing w:after="0" w:line="240" w:lineRule="auto"/>
                    <w:jc w:val="right"/>
                    <w:rPr>
                      <w:rFonts w:ascii="Times New Roman" w:hAnsi="Times New Roman" w:cs="Times New Roman"/>
                      <w:b/>
                      <w:bCs/>
                      <w:sz w:val="20"/>
                      <w:szCs w:val="20"/>
                    </w:rPr>
                  </w:pPr>
                  <w:r w:rsidRPr="00BA1322">
                    <w:rPr>
                      <w:rFonts w:ascii="Times New Roman" w:hAnsi="Times New Roman" w:cs="Times New Roman"/>
                      <w:b/>
                      <w:bCs/>
                      <w:sz w:val="20"/>
                      <w:szCs w:val="20"/>
                    </w:rPr>
                    <w:t>ИТОГО:</w:t>
                  </w:r>
                </w:p>
              </w:tc>
              <w:tc>
                <w:tcPr>
                  <w:tcW w:w="1514" w:type="dxa"/>
                  <w:tcBorders>
                    <w:top w:val="nil"/>
                    <w:left w:val="nil"/>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500 000 000</w:t>
                  </w:r>
                </w:p>
              </w:tc>
            </w:tr>
          </w:tbl>
          <w:p w:rsidR="00BA1322" w:rsidRPr="00BA1322" w:rsidRDefault="00BA1322" w:rsidP="00BA1322">
            <w:pPr>
              <w:widowControl w:val="0"/>
              <w:autoSpaceDE w:val="0"/>
              <w:autoSpaceDN w:val="0"/>
              <w:adjustRightInd w:val="0"/>
              <w:spacing w:after="0" w:line="240" w:lineRule="auto"/>
              <w:ind w:left="426"/>
              <w:jc w:val="both"/>
              <w:rPr>
                <w:rFonts w:ascii="Times New Roman" w:hAnsi="Times New Roman" w:cs="Times New Roman"/>
                <w:b/>
                <w:sz w:val="20"/>
                <w:szCs w:val="20"/>
              </w:rPr>
            </w:pPr>
          </w:p>
          <w:p w:rsidR="00BA1322" w:rsidRPr="00BA1322" w:rsidRDefault="00BA1322" w:rsidP="00BA1322">
            <w:pPr>
              <w:widowControl w:val="0"/>
              <w:autoSpaceDE w:val="0"/>
              <w:autoSpaceDN w:val="0"/>
              <w:adjustRightInd w:val="0"/>
              <w:spacing w:after="0" w:line="240" w:lineRule="auto"/>
              <w:ind w:left="426"/>
              <w:jc w:val="both"/>
              <w:rPr>
                <w:rFonts w:ascii="Times New Roman" w:hAnsi="Times New Roman" w:cs="Times New Roman"/>
                <w:sz w:val="20"/>
                <w:szCs w:val="20"/>
              </w:rPr>
            </w:pPr>
          </w:p>
          <w:p w:rsidR="00BA1322" w:rsidRPr="00BA1322" w:rsidRDefault="00BA1322" w:rsidP="00BA1322">
            <w:pPr>
              <w:widowControl w:val="0"/>
              <w:autoSpaceDE w:val="0"/>
              <w:autoSpaceDN w:val="0"/>
              <w:adjustRightInd w:val="0"/>
              <w:spacing w:after="0" w:line="240" w:lineRule="auto"/>
              <w:ind w:left="426"/>
              <w:jc w:val="both"/>
              <w:rPr>
                <w:rFonts w:ascii="Times New Roman" w:hAnsi="Times New Roman" w:cs="Times New Roman"/>
                <w:sz w:val="20"/>
                <w:szCs w:val="20"/>
              </w:rPr>
            </w:pPr>
            <w:r w:rsidRPr="00BA1322">
              <w:rPr>
                <w:rFonts w:ascii="Times New Roman" w:hAnsi="Times New Roman" w:cs="Times New Roman"/>
                <w:sz w:val="20"/>
                <w:szCs w:val="20"/>
              </w:rPr>
              <w:t xml:space="preserve">или в срок не позднее 5 календарных дней с момента получения </w:t>
            </w:r>
            <w:r w:rsidRPr="00BA1322">
              <w:rPr>
                <w:rFonts w:ascii="Times New Roman" w:hAnsi="Times New Roman" w:cs="Times New Roman"/>
                <w:b/>
                <w:sz w:val="20"/>
                <w:szCs w:val="20"/>
              </w:rPr>
              <w:t>ООО «Рязанские комбикорма»</w:t>
            </w:r>
            <w:r w:rsidRPr="00BA1322">
              <w:rPr>
                <w:rFonts w:ascii="Times New Roman" w:hAnsi="Times New Roman" w:cs="Times New Roman"/>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 xml:space="preserve">уплата процентов за пользование кредитной линией по ставке 2,3% годовых, либо по плавающей ставке на базе Ключевой ставки Банка России, определяемых как Ключевая ставка Банка России и увеличенная на 2,3% годовых, начисляемых и уплачиваемых в соответствии с условиями Кредитного соглашения; </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 xml:space="preserve">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w:t>
            </w:r>
            <w:r w:rsidRPr="00BA1322">
              <w:rPr>
                <w:rFonts w:ascii="Times New Roman" w:hAnsi="Times New Roman" w:cs="Times New Roman"/>
                <w:sz w:val="20"/>
                <w:szCs w:val="20"/>
              </w:rPr>
              <w:lastRenderedPageBreak/>
              <w:t>соответствии с Кредитным соглашением в случае возникновения просроченной задолженности по основному долгу;</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комиссии за обязательство в размере 0,2% годовых, начисляемой Банком ВТБ (ПАО) в соответствии с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и иных условиях Банка ВТБ (ПАО).</w:t>
            </w: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lastRenderedPageBreak/>
              <w:t>ЗА</w:t>
            </w:r>
          </w:p>
        </w:tc>
        <w:tc>
          <w:tcPr>
            <w:tcW w:w="1275"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ПРОТИВ</w:t>
            </w:r>
          </w:p>
        </w:tc>
        <w:tc>
          <w:tcPr>
            <w:tcW w:w="1701"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ВОЗДЕРЖАЛСЯ</w:t>
            </w:r>
          </w:p>
        </w:tc>
      </w:tr>
      <w:tr w:rsidR="00BA1322" w:rsidRPr="00BA1322" w:rsidTr="00E536FB">
        <w:tblPrEx>
          <w:tblCellMar>
            <w:top w:w="0" w:type="dxa"/>
            <w:bottom w:w="0" w:type="dxa"/>
          </w:tblCellMar>
        </w:tblPrEx>
        <w:trPr>
          <w:trHeight w:val="170"/>
        </w:trPr>
        <w:tc>
          <w:tcPr>
            <w:tcW w:w="7058" w:type="dxa"/>
          </w:tcPr>
          <w:p w:rsidR="00BA1322" w:rsidRPr="00BA1322" w:rsidRDefault="00BA1322" w:rsidP="00BA1322">
            <w:pPr>
              <w:widowControl w:val="0"/>
              <w:spacing w:after="0" w:line="240" w:lineRule="auto"/>
              <w:jc w:val="center"/>
              <w:rPr>
                <w:rFonts w:ascii="Times New Roman" w:hAnsi="Times New Roman" w:cs="Times New Roman"/>
                <w:sz w:val="20"/>
                <w:szCs w:val="20"/>
              </w:rPr>
            </w:pPr>
          </w:p>
        </w:tc>
        <w:tc>
          <w:tcPr>
            <w:tcW w:w="851"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c>
          <w:tcPr>
            <w:tcW w:w="1275"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c>
          <w:tcPr>
            <w:tcW w:w="1701"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r>
    </w:tbl>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i/>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r w:rsidRPr="00BA1322">
        <w:rPr>
          <w:rFonts w:ascii="Times New Roman" w:hAnsi="Times New Roman" w:cs="Times New Roman"/>
          <w:b/>
          <w:bCs/>
          <w:sz w:val="20"/>
          <w:szCs w:val="20"/>
        </w:rPr>
        <w:t>БЮЛЛЕТЕНЬ ДЛЯ ГОЛОСОВАНИЯ ДОЛЖЕН БЫТЬ ПОДПИСАН ЛИЦОМ, ИМЕЮЩИМ ПРАВО НА УЧАСТИЕ В ОБЩЕМ СОБРАНИИ АКЦИОНЕРОВ, ИЛИ ЕГО ПРЕДСТАВИТЕЛЕМ!</w:t>
      </w:r>
    </w:p>
    <w:p w:rsidR="00BA1322" w:rsidRPr="00BA1322" w:rsidRDefault="00BA1322" w:rsidP="00BA1322">
      <w:pPr>
        <w:widowControl w:val="0"/>
        <w:tabs>
          <w:tab w:val="left" w:pos="5954"/>
        </w:tabs>
        <w:spacing w:after="0" w:line="240" w:lineRule="auto"/>
        <w:jc w:val="right"/>
        <w:rPr>
          <w:rFonts w:ascii="Times New Roman" w:hAnsi="Times New Roman" w:cs="Times New Roman"/>
          <w:sz w:val="20"/>
          <w:szCs w:val="20"/>
        </w:rPr>
      </w:pPr>
      <w:r w:rsidRPr="00BA1322">
        <w:rPr>
          <w:rFonts w:ascii="Times New Roman" w:hAnsi="Times New Roman" w:cs="Times New Roman"/>
          <w:sz w:val="20"/>
          <w:szCs w:val="20"/>
        </w:rPr>
        <w:t>_____________________</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sz w:val="20"/>
          <w:szCs w:val="20"/>
          <w:vertAlign w:val="superscript"/>
        </w:rPr>
      </w:pPr>
      <w:r w:rsidRPr="00BA1322">
        <w:rPr>
          <w:rFonts w:ascii="Times New Roman" w:hAnsi="Times New Roman" w:cs="Times New Roman"/>
          <w:sz w:val="20"/>
          <w:szCs w:val="20"/>
          <w:vertAlign w:val="superscript"/>
        </w:rPr>
        <w:t>(Подпись)</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szCs w:val="24"/>
        </w:rPr>
      </w:pPr>
      <w:r w:rsidRPr="00BA1322">
        <w:rPr>
          <w:rFonts w:ascii="Times New Roman" w:hAnsi="Times New Roman" w:cs="Times New Roman"/>
          <w:b/>
          <w:i/>
          <w:sz w:val="24"/>
          <w:szCs w:val="24"/>
        </w:rPr>
        <w:t>Разъяснения по порядку заполнения бюллетеня на следующем листе.</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r w:rsidRPr="00BA1322">
        <w:rPr>
          <w:rFonts w:ascii="Times New Roman" w:hAnsi="Times New Roman" w:cs="Times New Roman"/>
          <w:b/>
          <w:i/>
          <w:sz w:val="24"/>
        </w:rPr>
        <w:br w:type="page"/>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sz w:val="16"/>
          <w:szCs w:val="16"/>
        </w:rPr>
      </w:pPr>
    </w:p>
    <w:p w:rsidR="00BA1322" w:rsidRPr="00BA1322" w:rsidRDefault="00BA1322" w:rsidP="00BA1322">
      <w:pPr>
        <w:widowControl w:val="0"/>
        <w:spacing w:after="0" w:line="240" w:lineRule="auto"/>
        <w:rPr>
          <w:rFonts w:ascii="Times New Roman" w:hAnsi="Times New Roman" w:cs="Times New Roman"/>
          <w:sz w:val="10"/>
          <w:szCs w:val="10"/>
        </w:rPr>
      </w:pPr>
    </w:p>
    <w:p w:rsidR="00BA1322" w:rsidRPr="00BA1322" w:rsidRDefault="00BA1322" w:rsidP="00BA1322">
      <w:pPr>
        <w:widowControl w:val="0"/>
        <w:spacing w:after="0" w:line="240" w:lineRule="auto"/>
        <w:rPr>
          <w:rFonts w:ascii="Times New Roman" w:hAnsi="Times New Roman" w:cs="Times New Roman"/>
          <w:sz w:val="10"/>
          <w:szCs w:val="10"/>
        </w:rPr>
      </w:pPr>
    </w:p>
    <w:p w:rsidR="00BA1322" w:rsidRPr="00BA1322" w:rsidRDefault="00BA1322" w:rsidP="00BA1322">
      <w:pPr>
        <w:widowControl w:val="0"/>
        <w:spacing w:after="0" w:line="240" w:lineRule="auto"/>
        <w:ind w:left="5812" w:hanging="5812"/>
        <w:rPr>
          <w:rFonts w:ascii="Times New Roman" w:hAnsi="Times New Roman" w:cs="Times New Roman"/>
          <w:sz w:val="4"/>
          <w:szCs w:val="4"/>
        </w:rPr>
      </w:pPr>
    </w:p>
    <w:p w:rsidR="00BA1322" w:rsidRPr="00BA1322" w:rsidRDefault="00BA1322" w:rsidP="00BA1322">
      <w:pPr>
        <w:widowControl w:val="0"/>
        <w:spacing w:after="0" w:line="240" w:lineRule="auto"/>
        <w:rPr>
          <w:rFonts w:ascii="Times New Roman" w:hAnsi="Times New Roman" w:cs="Times New Roman"/>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
        <w:gridCol w:w="10190"/>
      </w:tblGrid>
      <w:tr w:rsidR="00BA1322" w:rsidRPr="00BA1322" w:rsidTr="00E536FB">
        <w:trPr>
          <w:trHeight w:val="359"/>
        </w:trPr>
        <w:tc>
          <w:tcPr>
            <w:tcW w:w="10490" w:type="dxa"/>
            <w:gridSpan w:val="2"/>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b/>
                <w:sz w:val="18"/>
                <w:szCs w:val="18"/>
              </w:rPr>
              <w:t xml:space="preserve">Поставить отметку </w:t>
            </w:r>
            <w:r w:rsidRPr="00BA1322">
              <w:rPr>
                <w:b/>
                <w:iCs/>
                <w:sz w:val="18"/>
                <w:szCs w:val="18"/>
              </w:rP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tc>
      </w:tr>
      <w:tr w:rsidR="00BA1322" w:rsidRPr="00BA1322" w:rsidTr="00E536FB">
        <w:trPr>
          <w:trHeight w:val="197"/>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i/>
                <w:sz w:val="18"/>
                <w:szCs w:val="18"/>
              </w:rPr>
              <w:t xml:space="preserve">голосование осуществляется в соответствии с указанием приобретателей акций, переданных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r w:rsidR="00BA1322" w:rsidRPr="00BA1322" w:rsidTr="00E536FB">
        <w:trPr>
          <w:trHeight w:val="359"/>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i/>
                <w:sz w:val="18"/>
                <w:szCs w:val="18"/>
              </w:rPr>
              <w:t xml:space="preserve">голосование осуществляется по доверенности, выданной в отношении акций, переданных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r w:rsidR="00BA1322" w:rsidRPr="00BA1322" w:rsidTr="00E536FB">
        <w:trPr>
          <w:trHeight w:val="156"/>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vAlign w:val="center"/>
          </w:tcPr>
          <w:p w:rsidR="00BA1322" w:rsidRPr="00BA1322" w:rsidRDefault="00BA1322" w:rsidP="00BA1322">
            <w:pPr>
              <w:pStyle w:val="af2"/>
              <w:widowControl w:val="0"/>
              <w:rPr>
                <w:i/>
                <w:sz w:val="18"/>
                <w:szCs w:val="18"/>
              </w:rPr>
            </w:pPr>
            <w:r w:rsidRPr="00BA1322">
              <w:rPr>
                <w:i/>
                <w:sz w:val="18"/>
                <w:szCs w:val="18"/>
              </w:rPr>
              <w:t>голосование осуществляется в соответствии с указаниями владельцев депозитарных ценных бумаг.</w:t>
            </w:r>
          </w:p>
        </w:tc>
      </w:tr>
      <w:tr w:rsidR="00BA1322" w:rsidRPr="00BA1322" w:rsidTr="00E536FB">
        <w:trPr>
          <w:trHeight w:val="125"/>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i/>
                <w:sz w:val="18"/>
                <w:szCs w:val="18"/>
              </w:rPr>
            </w:pPr>
            <w:r w:rsidRPr="00BA1322">
              <w:rPr>
                <w:i/>
                <w:sz w:val="18"/>
                <w:szCs w:val="18"/>
              </w:rPr>
              <w:t xml:space="preserve">голосование осуществляется частью акций в связи с продажей части акций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bl>
    <w:p w:rsidR="00BA1322" w:rsidRPr="00BA1322" w:rsidRDefault="00BA1322" w:rsidP="00BA1322">
      <w:pPr>
        <w:widowControl w:val="0"/>
        <w:spacing w:after="0" w:line="240" w:lineRule="auto"/>
        <w:jc w:val="both"/>
        <w:rPr>
          <w:rFonts w:ascii="Times New Roman" w:hAnsi="Times New Roman" w:cs="Times New Roman"/>
          <w:b/>
          <w:sz w:val="18"/>
          <w:szCs w:val="18"/>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90"/>
      </w:tblGrid>
      <w:tr w:rsidR="00BA1322" w:rsidRPr="00BA1322" w:rsidTr="00E536FB">
        <w:tblPrEx>
          <w:tblCellMar>
            <w:top w:w="0" w:type="dxa"/>
            <w:bottom w:w="0" w:type="dxa"/>
          </w:tblCellMar>
        </w:tblPrEx>
        <w:tc>
          <w:tcPr>
            <w:tcW w:w="10490" w:type="dxa"/>
            <w:tcBorders>
              <w:top w:val="double" w:sz="6" w:space="0" w:color="auto"/>
            </w:tcBorders>
          </w:tcPr>
          <w:p w:rsidR="00BA1322" w:rsidRPr="00BA1322" w:rsidRDefault="00BA1322" w:rsidP="00BA1322">
            <w:pPr>
              <w:pStyle w:val="4"/>
              <w:keepNext w:val="0"/>
              <w:widowControl w:val="0"/>
              <w:spacing w:before="0" w:after="0"/>
              <w:rPr>
                <w:rFonts w:ascii="Times New Roman" w:hAnsi="Times New Roman"/>
                <w:sz w:val="18"/>
                <w:szCs w:val="18"/>
              </w:rPr>
            </w:pPr>
          </w:p>
          <w:p w:rsidR="00BA1322" w:rsidRPr="00BA1322" w:rsidRDefault="00BA1322" w:rsidP="00BA1322">
            <w:pPr>
              <w:pStyle w:val="4"/>
              <w:keepNext w:val="0"/>
              <w:widowControl w:val="0"/>
              <w:spacing w:before="0" w:after="0"/>
              <w:rPr>
                <w:rFonts w:ascii="Times New Roman" w:hAnsi="Times New Roman"/>
                <w:sz w:val="18"/>
                <w:szCs w:val="18"/>
              </w:rPr>
            </w:pPr>
            <w:r w:rsidRPr="00BA1322">
              <w:rPr>
                <w:rFonts w:ascii="Times New Roman" w:hAnsi="Times New Roman"/>
                <w:sz w:val="18"/>
                <w:szCs w:val="18"/>
              </w:rPr>
              <w:t xml:space="preserve">РАЗЪЯСНЕНИЯ К ЗАПОЛНЕНИЮ </w:t>
            </w:r>
          </w:p>
        </w:tc>
      </w:tr>
      <w:tr w:rsidR="00BA1322" w:rsidRPr="00BA1322" w:rsidTr="00E536FB">
        <w:tblPrEx>
          <w:tblCellMar>
            <w:top w:w="0" w:type="dxa"/>
            <w:bottom w:w="0" w:type="dxa"/>
          </w:tblCellMar>
        </w:tblPrEx>
        <w:tc>
          <w:tcPr>
            <w:tcW w:w="10490" w:type="dxa"/>
          </w:tcPr>
          <w:p w:rsidR="00BA1322" w:rsidRPr="00BA1322" w:rsidRDefault="00BA1322" w:rsidP="00BA1322">
            <w:pPr>
              <w:pStyle w:val="4"/>
              <w:keepNext w:val="0"/>
              <w:widowControl w:val="0"/>
              <w:spacing w:before="0" w:after="0"/>
              <w:rPr>
                <w:rFonts w:ascii="Times New Roman" w:hAnsi="Times New Roman"/>
                <w:sz w:val="18"/>
                <w:szCs w:val="18"/>
              </w:rPr>
            </w:pPr>
            <w:r w:rsidRPr="00BA1322">
              <w:rPr>
                <w:rFonts w:ascii="Times New Roman" w:hAnsi="Times New Roman"/>
                <w:sz w:val="18"/>
                <w:szCs w:val="18"/>
              </w:rPr>
              <w:t>БЮЛЛЕТЕНЯ ДЛЯ ГОЛОСОВАНИЯ</w:t>
            </w: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spacing w:after="0" w:line="240" w:lineRule="auto"/>
              <w:jc w:val="both"/>
              <w:rPr>
                <w:rFonts w:ascii="Times New Roman" w:hAnsi="Times New Roman" w:cs="Times New Roman"/>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pStyle w:val="af0"/>
              <w:widowControl w:val="0"/>
              <w:numPr>
                <w:ilvl w:val="0"/>
                <w:numId w:val="22"/>
              </w:numPr>
              <w:spacing w:after="0"/>
              <w:jc w:val="both"/>
              <w:rPr>
                <w:sz w:val="18"/>
                <w:szCs w:val="18"/>
              </w:rPr>
            </w:pPr>
            <w:r w:rsidRPr="00BA1322">
              <w:rPr>
                <w:sz w:val="18"/>
                <w:szCs w:val="18"/>
              </w:rPr>
              <w:t xml:space="preserve">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w:t>
            </w:r>
            <w:r w:rsidRPr="00BA1322">
              <w:rPr>
                <w:rStyle w:val="SUBST"/>
                <w:b w:val="0"/>
                <w:i w:val="0"/>
                <w:sz w:val="18"/>
                <w:szCs w:val="18"/>
              </w:rPr>
              <w:t>определения (фиксации)</w:t>
            </w:r>
            <w:r w:rsidRPr="00BA1322">
              <w:rPr>
                <w:sz w:val="18"/>
                <w:szCs w:val="18"/>
              </w:rPr>
              <w:t xml:space="preserve"> списка лиц, имеющих право на участие в общем собрании, или в соответствии с указаниями владельцев депозитарных ценных бумаг.</w:t>
            </w:r>
          </w:p>
          <w:p w:rsidR="00BA1322" w:rsidRPr="00BA1322" w:rsidRDefault="00BA1322" w:rsidP="00BA1322">
            <w:pPr>
              <w:pStyle w:val="af0"/>
              <w:widowControl w:val="0"/>
              <w:spacing w:after="0"/>
              <w:rPr>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pStyle w:val="af0"/>
              <w:widowControl w:val="0"/>
              <w:numPr>
                <w:ilvl w:val="0"/>
                <w:numId w:val="22"/>
              </w:numPr>
              <w:spacing w:after="0"/>
              <w:jc w:val="both"/>
              <w:rPr>
                <w:sz w:val="18"/>
                <w:szCs w:val="18"/>
              </w:rPr>
            </w:pPr>
            <w:r w:rsidRPr="00BA1322">
              <w:rPr>
                <w:sz w:val="18"/>
                <w:szCs w:val="18"/>
              </w:rPr>
              <w:t xml:space="preserve">Если в бюллетене оставлено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w:t>
            </w:r>
            <w:r w:rsidRPr="00BA1322">
              <w:rPr>
                <w:rStyle w:val="SUBST"/>
                <w:b w:val="0"/>
                <w:i w:val="0"/>
                <w:sz w:val="18"/>
                <w:szCs w:val="18"/>
              </w:rPr>
              <w:t>определения (фиксации)</w:t>
            </w:r>
            <w:r w:rsidRPr="00BA1322">
              <w:rPr>
                <w:i/>
                <w:sz w:val="18"/>
                <w:szCs w:val="18"/>
              </w:rPr>
              <w:t xml:space="preserve"> </w:t>
            </w:r>
            <w:r w:rsidRPr="00BA1322">
              <w:rPr>
                <w:sz w:val="18"/>
                <w:szCs w:val="18"/>
              </w:rPr>
              <w:t>списка лиц, имеющих право на участие в общем собрании, и (или) в соответствии с указаниями владельцев депозитарных ценных бумаг.</w:t>
            </w:r>
          </w:p>
          <w:p w:rsidR="00BA1322" w:rsidRPr="00BA1322" w:rsidRDefault="00BA1322" w:rsidP="00BA1322">
            <w:pPr>
              <w:pStyle w:val="af0"/>
              <w:widowControl w:val="0"/>
              <w:spacing w:after="0"/>
              <w:rPr>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sz w:val="18"/>
                <w:szCs w:val="18"/>
              </w:rPr>
              <w:t xml:space="preserve">Голосующий по доверенности, выданной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w:t>
            </w:r>
          </w:p>
          <w:p w:rsidR="00BA1322" w:rsidRPr="00BA1322" w:rsidRDefault="00BA1322" w:rsidP="00BA1322">
            <w:pPr>
              <w:widowControl w:val="0"/>
              <w:spacing w:after="0" w:line="240" w:lineRule="auto"/>
              <w:ind w:firstLine="397"/>
              <w:jc w:val="both"/>
              <w:rPr>
                <w:rFonts w:ascii="Times New Roman" w:hAnsi="Times New Roman" w:cs="Times New Roman"/>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sz w:val="18"/>
                <w:szCs w:val="18"/>
              </w:rPr>
              <w:t xml:space="preserve">Если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i/>
                <w:sz w:val="18"/>
                <w:szCs w:val="18"/>
              </w:rPr>
              <w:t xml:space="preserve"> </w:t>
            </w:r>
            <w:r w:rsidRPr="00BA1322">
              <w:rPr>
                <w:rFonts w:ascii="Times New Roman" w:hAnsi="Times New Roman" w:cs="Times New Roman"/>
                <w:sz w:val="18"/>
                <w:szCs w:val="18"/>
              </w:rPr>
              <w:t xml:space="preserve">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i/>
                <w:sz w:val="18"/>
                <w:szCs w:val="18"/>
              </w:rPr>
              <w:t xml:space="preserve"> </w:t>
            </w:r>
            <w:r w:rsidRPr="00BA1322">
              <w:rPr>
                <w:rFonts w:ascii="Times New Roman" w:hAnsi="Times New Roman" w:cs="Times New Roman"/>
                <w:sz w:val="18"/>
                <w:szCs w:val="18"/>
              </w:rPr>
              <w:t xml:space="preserve">списка лиц, имеющих право на участие в общем собрании. Если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p w:rsidR="00BA1322" w:rsidRPr="00BA1322" w:rsidRDefault="00BA1322" w:rsidP="00BA1322">
            <w:pPr>
              <w:widowControl w:val="0"/>
              <w:spacing w:after="0" w:line="240" w:lineRule="auto"/>
              <w:jc w:val="both"/>
              <w:rPr>
                <w:rFonts w:ascii="Times New Roman" w:hAnsi="Times New Roman" w:cs="Times New Roman"/>
                <w:sz w:val="18"/>
                <w:szCs w:val="18"/>
              </w:rPr>
            </w:pPr>
          </w:p>
        </w:tc>
      </w:tr>
      <w:tr w:rsidR="00BA1322" w:rsidRPr="00BA1322" w:rsidTr="00E536FB">
        <w:tblPrEx>
          <w:tblCellMar>
            <w:top w:w="0" w:type="dxa"/>
            <w:bottom w:w="0" w:type="dxa"/>
          </w:tblCellMar>
        </w:tblPrEx>
        <w:trPr>
          <w:trHeight w:val="142"/>
        </w:trPr>
        <w:tc>
          <w:tcPr>
            <w:tcW w:w="10490" w:type="dxa"/>
            <w:tcBorders>
              <w:bottom w:val="double" w:sz="6" w:space="0" w:color="auto"/>
            </w:tcBorders>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color w:val="000000"/>
                <w:sz w:val="18"/>
                <w:szCs w:val="18"/>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(наблюдательный совет) общества, может быть отдана только за одного кандидата.</w:t>
            </w:r>
          </w:p>
          <w:p w:rsidR="00BA1322" w:rsidRPr="00BA1322" w:rsidRDefault="00BA1322" w:rsidP="00BA1322">
            <w:pPr>
              <w:widowControl w:val="0"/>
              <w:spacing w:after="0" w:line="240" w:lineRule="auto"/>
              <w:rPr>
                <w:rStyle w:val="SUBST"/>
                <w:rFonts w:ascii="Times New Roman" w:hAnsi="Times New Roman" w:cs="Times New Roman"/>
                <w:b w:val="0"/>
                <w:i w:val="0"/>
                <w:sz w:val="18"/>
                <w:szCs w:val="18"/>
              </w:rPr>
            </w:pPr>
          </w:p>
        </w:tc>
      </w:tr>
    </w:tbl>
    <w:p w:rsidR="00BA1322" w:rsidRPr="00BA1322" w:rsidRDefault="00BA1322" w:rsidP="00BA1322">
      <w:pPr>
        <w:widowControl w:val="0"/>
        <w:spacing w:after="0" w:line="240" w:lineRule="auto"/>
        <w:rPr>
          <w:rFonts w:ascii="Times New Roman" w:hAnsi="Times New Roman" w:cs="Times New Roman"/>
          <w:b/>
          <w:sz w:val="18"/>
          <w:szCs w:val="18"/>
        </w:rPr>
      </w:pPr>
    </w:p>
    <w:p w:rsidR="00BA1322" w:rsidRPr="00BA1322" w:rsidRDefault="00BA1322" w:rsidP="00BA1322">
      <w:pPr>
        <w:widowControl w:val="0"/>
        <w:autoSpaceDE w:val="0"/>
        <w:autoSpaceDN w:val="0"/>
        <w:adjustRightInd w:val="0"/>
        <w:spacing w:after="0" w:line="240" w:lineRule="auto"/>
        <w:ind w:firstLine="540"/>
        <w:jc w:val="right"/>
        <w:rPr>
          <w:rFonts w:ascii="Times New Roman" w:hAnsi="Times New Roman" w:cs="Times New Roman"/>
          <w:sz w:val="23"/>
          <w:szCs w:val="23"/>
        </w:rPr>
      </w:pPr>
    </w:p>
    <w:p w:rsidR="00BA1322" w:rsidRPr="00BA1322" w:rsidRDefault="00BA1322" w:rsidP="00BA1322">
      <w:pPr>
        <w:widowControl w:val="0"/>
        <w:spacing w:after="0" w:line="240" w:lineRule="auto"/>
        <w:rPr>
          <w:rFonts w:ascii="Times New Roman" w:hAnsi="Times New Roman" w:cs="Times New Roman"/>
        </w:rPr>
      </w:pPr>
      <w:r w:rsidRPr="00BA1322">
        <w:rPr>
          <w:rFonts w:ascii="Times New Roman" w:hAnsi="Times New Roman" w:cs="Times New Roman"/>
        </w:rPr>
        <w:br w:type="page"/>
      </w:r>
    </w:p>
    <w:p w:rsidR="00BA1322" w:rsidRPr="00BA1322" w:rsidRDefault="00BA1322" w:rsidP="00BA1322">
      <w:pPr>
        <w:pStyle w:val="Heading1"/>
        <w:spacing w:before="0" w:after="0"/>
        <w:jc w:val="center"/>
        <w:rPr>
          <w:szCs w:val="24"/>
        </w:rPr>
      </w:pPr>
      <w:r w:rsidRPr="00BA1322">
        <w:rPr>
          <w:szCs w:val="24"/>
        </w:rPr>
        <w:lastRenderedPageBreak/>
        <w:t>Акционерное общество «Кривское А.О.»</w:t>
      </w:r>
    </w:p>
    <w:p w:rsidR="00BA1322" w:rsidRPr="00BA1322" w:rsidRDefault="00BA1322" w:rsidP="00BA1322">
      <w:pPr>
        <w:pStyle w:val="Heading1"/>
        <w:spacing w:before="0" w:after="0"/>
        <w:jc w:val="center"/>
        <w:rPr>
          <w:sz w:val="20"/>
        </w:rPr>
      </w:pPr>
    </w:p>
    <w:p w:rsidR="00BA1322" w:rsidRPr="00BA1322" w:rsidRDefault="00BA1322" w:rsidP="00BA1322">
      <w:pPr>
        <w:pStyle w:val="1"/>
        <w:keepNext w:val="0"/>
        <w:widowControl w:val="0"/>
        <w:jc w:val="left"/>
        <w:rPr>
          <w:b/>
          <w:i w:val="0"/>
          <w:sz w:val="20"/>
        </w:rPr>
      </w:pPr>
      <w:r w:rsidRPr="00BA1322">
        <w:rPr>
          <w:b/>
          <w:i w:val="0"/>
          <w:sz w:val="20"/>
        </w:rPr>
        <w:t>Место нахождения общества</w:t>
      </w:r>
      <w:r w:rsidRPr="00BA1322">
        <w:rPr>
          <w:i w:val="0"/>
          <w:sz w:val="20"/>
        </w:rPr>
        <w:t xml:space="preserve">: </w:t>
      </w:r>
      <w:r w:rsidRPr="00BA1322">
        <w:rPr>
          <w:b/>
          <w:i w:val="0"/>
          <w:sz w:val="20"/>
        </w:rPr>
        <w:t xml:space="preserve">391870, Рязанская обл., </w:t>
      </w:r>
      <w:proofErr w:type="spellStart"/>
      <w:r w:rsidRPr="00BA1322">
        <w:rPr>
          <w:b/>
          <w:i w:val="0"/>
          <w:sz w:val="20"/>
        </w:rPr>
        <w:t>Сараевский</w:t>
      </w:r>
      <w:proofErr w:type="spellEnd"/>
      <w:r w:rsidRPr="00BA1322">
        <w:rPr>
          <w:b/>
          <w:i w:val="0"/>
          <w:sz w:val="20"/>
        </w:rPr>
        <w:t xml:space="preserve"> район, </w:t>
      </w:r>
      <w:proofErr w:type="spellStart"/>
      <w:r w:rsidRPr="00BA1322">
        <w:rPr>
          <w:b/>
          <w:i w:val="0"/>
          <w:sz w:val="20"/>
        </w:rPr>
        <w:t>с.Кривское</w:t>
      </w:r>
      <w:proofErr w:type="spellEnd"/>
      <w:r w:rsidRPr="00BA1322">
        <w:rPr>
          <w:b/>
          <w:i w:val="0"/>
          <w:sz w:val="20"/>
        </w:rPr>
        <w:t xml:space="preserve">, ул. </w:t>
      </w:r>
      <w:proofErr w:type="spellStart"/>
      <w:r w:rsidRPr="00BA1322">
        <w:rPr>
          <w:b/>
          <w:i w:val="0"/>
          <w:sz w:val="20"/>
        </w:rPr>
        <w:t>Заключье</w:t>
      </w:r>
      <w:proofErr w:type="spellEnd"/>
      <w:r w:rsidRPr="00BA1322">
        <w:rPr>
          <w:b/>
          <w:i w:val="0"/>
          <w:sz w:val="20"/>
        </w:rPr>
        <w:t>, д.19</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Вид собрания: </w:t>
      </w:r>
      <w:r w:rsidRPr="00BA1322">
        <w:rPr>
          <w:rFonts w:ascii="Times New Roman" w:hAnsi="Times New Roman" w:cs="Times New Roman"/>
          <w:sz w:val="20"/>
          <w:szCs w:val="20"/>
        </w:rPr>
        <w:t>внеочередное</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Форма проведения собрания: </w:t>
      </w:r>
      <w:r w:rsidRPr="00BA1322">
        <w:rPr>
          <w:rFonts w:ascii="Times New Roman" w:hAnsi="Times New Roman" w:cs="Times New Roman"/>
          <w:sz w:val="20"/>
          <w:szCs w:val="20"/>
        </w:rPr>
        <w:t>заочное голосование.</w:t>
      </w:r>
    </w:p>
    <w:p w:rsidR="00BA1322" w:rsidRPr="00BA1322" w:rsidRDefault="00BA1322" w:rsidP="00BA1322">
      <w:pPr>
        <w:widowControl w:val="0"/>
        <w:spacing w:after="0" w:line="240" w:lineRule="auto"/>
        <w:ind w:right="-1"/>
        <w:rPr>
          <w:rFonts w:ascii="Times New Roman" w:hAnsi="Times New Roman" w:cs="Times New Roman"/>
          <w:sz w:val="20"/>
          <w:szCs w:val="20"/>
        </w:rPr>
      </w:pPr>
      <w:r w:rsidRPr="00BA1322">
        <w:rPr>
          <w:rFonts w:ascii="Times New Roman" w:hAnsi="Times New Roman" w:cs="Times New Roman"/>
          <w:b/>
          <w:sz w:val="20"/>
          <w:szCs w:val="20"/>
        </w:rPr>
        <w:t xml:space="preserve">Дата окончания приема бюллетеней для голосования: </w:t>
      </w:r>
      <w:r w:rsidRPr="00BA1322">
        <w:rPr>
          <w:rFonts w:ascii="Times New Roman" w:hAnsi="Times New Roman" w:cs="Times New Roman"/>
          <w:sz w:val="20"/>
          <w:szCs w:val="20"/>
        </w:rPr>
        <w:t xml:space="preserve">«03» ноября 2022 года. </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Почтовый адрес, по которому должны направляться заполненные бюллетени для голосования: </w:t>
      </w:r>
      <w:r w:rsidRPr="00BA1322">
        <w:rPr>
          <w:rFonts w:ascii="Times New Roman" w:hAnsi="Times New Roman" w:cs="Times New Roman"/>
          <w:sz w:val="20"/>
          <w:szCs w:val="20"/>
        </w:rPr>
        <w:t xml:space="preserve">391870, Рязанская обл., </w:t>
      </w:r>
      <w:proofErr w:type="spellStart"/>
      <w:r w:rsidRPr="00BA1322">
        <w:rPr>
          <w:rFonts w:ascii="Times New Roman" w:hAnsi="Times New Roman" w:cs="Times New Roman"/>
          <w:sz w:val="20"/>
          <w:szCs w:val="20"/>
        </w:rPr>
        <w:t>Сараевский</w:t>
      </w:r>
      <w:proofErr w:type="spellEnd"/>
      <w:r w:rsidRPr="00BA1322">
        <w:rPr>
          <w:rFonts w:ascii="Times New Roman" w:hAnsi="Times New Roman" w:cs="Times New Roman"/>
          <w:sz w:val="20"/>
          <w:szCs w:val="20"/>
        </w:rPr>
        <w:t xml:space="preserve"> район, </w:t>
      </w:r>
      <w:proofErr w:type="spellStart"/>
      <w:r w:rsidRPr="00BA1322">
        <w:rPr>
          <w:rFonts w:ascii="Times New Roman" w:hAnsi="Times New Roman" w:cs="Times New Roman"/>
          <w:sz w:val="20"/>
          <w:szCs w:val="20"/>
        </w:rPr>
        <w:t>с.Кривское</w:t>
      </w:r>
      <w:proofErr w:type="spellEnd"/>
      <w:r w:rsidRPr="00BA1322">
        <w:rPr>
          <w:rFonts w:ascii="Times New Roman" w:hAnsi="Times New Roman" w:cs="Times New Roman"/>
          <w:sz w:val="20"/>
          <w:szCs w:val="20"/>
        </w:rPr>
        <w:t xml:space="preserve">, ул. </w:t>
      </w:r>
      <w:proofErr w:type="spellStart"/>
      <w:r w:rsidRPr="00BA1322">
        <w:rPr>
          <w:rFonts w:ascii="Times New Roman" w:hAnsi="Times New Roman" w:cs="Times New Roman"/>
          <w:sz w:val="20"/>
          <w:szCs w:val="20"/>
        </w:rPr>
        <w:t>Заключье</w:t>
      </w:r>
      <w:proofErr w:type="spellEnd"/>
      <w:r w:rsidRPr="00BA1322">
        <w:rPr>
          <w:rFonts w:ascii="Times New Roman" w:hAnsi="Times New Roman" w:cs="Times New Roman"/>
          <w:sz w:val="20"/>
          <w:szCs w:val="20"/>
        </w:rPr>
        <w:t>, д.19.</w:t>
      </w:r>
    </w:p>
    <w:p w:rsidR="00BA1322" w:rsidRPr="00BA1322" w:rsidRDefault="00BA1322" w:rsidP="00BA1322">
      <w:pPr>
        <w:widowControl w:val="0"/>
        <w:spacing w:after="0" w:line="240" w:lineRule="auto"/>
        <w:jc w:val="center"/>
        <w:rPr>
          <w:rFonts w:ascii="Times New Roman" w:hAnsi="Times New Roman" w:cs="Times New Roman"/>
          <w:b/>
          <w:spacing w:val="26"/>
          <w:sz w:val="20"/>
          <w:szCs w:val="20"/>
        </w:rPr>
      </w:pPr>
    </w:p>
    <w:p w:rsidR="00BA1322" w:rsidRPr="00BA1322" w:rsidRDefault="00BA1322" w:rsidP="00BA1322">
      <w:pPr>
        <w:widowControl w:val="0"/>
        <w:spacing w:after="0" w:line="240" w:lineRule="auto"/>
        <w:jc w:val="center"/>
        <w:rPr>
          <w:rFonts w:ascii="Times New Roman" w:hAnsi="Times New Roman" w:cs="Times New Roman"/>
          <w:b/>
          <w:spacing w:val="26"/>
          <w:sz w:val="20"/>
          <w:szCs w:val="20"/>
        </w:rPr>
      </w:pPr>
      <w:r w:rsidRPr="00BA1322">
        <w:rPr>
          <w:rFonts w:ascii="Times New Roman" w:hAnsi="Times New Roman" w:cs="Times New Roman"/>
          <w:b/>
          <w:spacing w:val="26"/>
          <w:sz w:val="20"/>
          <w:szCs w:val="20"/>
        </w:rPr>
        <w:t>БЮЛЛЕТЕНЬ №7</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Акционер: </w:t>
      </w:r>
      <w:r w:rsidRPr="00BA1322">
        <w:rPr>
          <w:rFonts w:ascii="Times New Roman" w:hAnsi="Times New Roman" w:cs="Times New Roman"/>
          <w:b/>
          <w:i/>
          <w:color w:val="FF0000"/>
          <w:sz w:val="20"/>
          <w:szCs w:val="20"/>
        </w:rPr>
        <w:t>________________________________________________________________________________________________</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Количество акций (голосов): ___________</w:t>
      </w:r>
    </w:p>
    <w:p w:rsidR="00BA1322" w:rsidRPr="00BA1322" w:rsidRDefault="00BA1322" w:rsidP="00BA1322">
      <w:pPr>
        <w:widowControl w:val="0"/>
        <w:spacing w:after="0" w:line="240" w:lineRule="auto"/>
        <w:rPr>
          <w:rFonts w:ascii="Times New Roman" w:hAnsi="Times New Roman" w:cs="Times New Roman"/>
          <w:sz w:val="20"/>
          <w:szCs w:val="20"/>
        </w:rPr>
      </w:pP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i/>
          <w:sz w:val="20"/>
          <w:szCs w:val="20"/>
        </w:rPr>
        <w:t>Оставьте выбранный Вами вариант голосования, остальные зачеркните.</w:t>
      </w:r>
    </w:p>
    <w:tbl>
      <w:tblPr>
        <w:tblW w:w="10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8"/>
        <w:gridCol w:w="851"/>
        <w:gridCol w:w="1275"/>
        <w:gridCol w:w="1701"/>
      </w:tblGrid>
      <w:tr w:rsidR="00BA1322" w:rsidRPr="00BA1322" w:rsidTr="00E536FB">
        <w:tblPrEx>
          <w:tblCellMar>
            <w:top w:w="0" w:type="dxa"/>
            <w:bottom w:w="0" w:type="dxa"/>
          </w:tblCellMar>
        </w:tblPrEx>
        <w:trPr>
          <w:cantSplit/>
        </w:trPr>
        <w:tc>
          <w:tcPr>
            <w:tcW w:w="7058" w:type="dxa"/>
          </w:tcPr>
          <w:p w:rsidR="00BA1322" w:rsidRPr="00BA1322" w:rsidRDefault="00BA1322" w:rsidP="00BA1322">
            <w:pPr>
              <w:widowControl w:val="0"/>
              <w:spacing w:after="0" w:line="240" w:lineRule="auto"/>
              <w:rPr>
                <w:rFonts w:ascii="Times New Roman" w:hAnsi="Times New Roman" w:cs="Times New Roman"/>
                <w:sz w:val="20"/>
                <w:szCs w:val="20"/>
              </w:rPr>
            </w:pPr>
            <w:r w:rsidRPr="00BA1322">
              <w:rPr>
                <w:rFonts w:ascii="Times New Roman" w:hAnsi="Times New Roman" w:cs="Times New Roman"/>
                <w:sz w:val="20"/>
                <w:szCs w:val="20"/>
              </w:rPr>
              <w:t>Формулировки решений, поставленных на голосование:</w:t>
            </w:r>
          </w:p>
        </w:tc>
        <w:tc>
          <w:tcPr>
            <w:tcW w:w="3827" w:type="dxa"/>
            <w:gridSpan w:val="3"/>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Варианты голосования</w:t>
            </w:r>
          </w:p>
        </w:tc>
      </w:tr>
      <w:tr w:rsidR="00BA1322" w:rsidRPr="00BA1322" w:rsidTr="00E536FB">
        <w:tblPrEx>
          <w:tblCellMar>
            <w:top w:w="0" w:type="dxa"/>
            <w:bottom w:w="0" w:type="dxa"/>
          </w:tblCellMar>
        </w:tblPrEx>
        <w:tc>
          <w:tcPr>
            <w:tcW w:w="7058" w:type="dxa"/>
          </w:tcPr>
          <w:p w:rsidR="00BA1322" w:rsidRPr="00BA1322" w:rsidRDefault="00BA1322" w:rsidP="00BA1322">
            <w:pPr>
              <w:widowControl w:val="0"/>
              <w:adjustRightInd w:val="0"/>
              <w:spacing w:after="0" w:line="240" w:lineRule="auto"/>
              <w:ind w:firstLine="426"/>
              <w:jc w:val="both"/>
              <w:rPr>
                <w:rFonts w:ascii="Times New Roman" w:hAnsi="Times New Roman" w:cs="Times New Roman"/>
                <w:sz w:val="20"/>
                <w:szCs w:val="20"/>
              </w:rPr>
            </w:pPr>
            <w:r w:rsidRPr="00BA1322">
              <w:rPr>
                <w:rFonts w:ascii="Times New Roman" w:hAnsi="Times New Roman" w:cs="Times New Roman"/>
                <w:bCs/>
                <w:sz w:val="20"/>
                <w:szCs w:val="20"/>
              </w:rPr>
              <w:t>На основании заключения, утвержденного Советом директоров АО «Кривское А.О.» (Протокол заседания совета директоров АО «Кривское А.О.» №361/М от 29.09.2022 г.), п</w:t>
            </w:r>
            <w:r w:rsidRPr="00BA1322">
              <w:rPr>
                <w:rFonts w:ascii="Times New Roman" w:hAnsi="Times New Roman" w:cs="Times New Roman"/>
                <w:sz w:val="20"/>
                <w:szCs w:val="20"/>
              </w:rPr>
              <w:t xml:space="preserve">редоставить согласие на заключение договора поручительства между </w:t>
            </w:r>
            <w:r w:rsidRPr="00BA1322">
              <w:rPr>
                <w:rFonts w:ascii="Times New Roman" w:hAnsi="Times New Roman" w:cs="Times New Roman"/>
                <w:b/>
                <w:sz w:val="20"/>
                <w:szCs w:val="20"/>
              </w:rPr>
              <w:t>АО «Кривское А.О.»</w:t>
            </w:r>
            <w:r w:rsidRPr="00BA1322">
              <w:rPr>
                <w:rFonts w:ascii="Times New Roman" w:hAnsi="Times New Roman" w:cs="Times New Roman"/>
                <w:sz w:val="20"/>
                <w:szCs w:val="20"/>
              </w:rPr>
              <w:t xml:space="preserve"> и Банком ВТБ (ПАО) (далее – Договор поручительства) в полном объеме, который </w:t>
            </w:r>
            <w:r w:rsidRPr="00BA1322">
              <w:rPr>
                <w:rFonts w:ascii="Times New Roman" w:hAnsi="Times New Roman" w:cs="Times New Roman"/>
                <w:b/>
                <w:sz w:val="20"/>
                <w:szCs w:val="20"/>
              </w:rPr>
              <w:t>является крупной сделкой</w:t>
            </w:r>
            <w:r w:rsidRPr="00BA1322">
              <w:rPr>
                <w:rFonts w:ascii="Times New Roman" w:hAnsi="Times New Roman" w:cs="Times New Roman"/>
                <w:sz w:val="20"/>
                <w:szCs w:val="20"/>
              </w:rPr>
              <w:t xml:space="preserve"> согласно Федерального закона об акционерных обществах  и с учетом пп.18 п.12.3. Устава, в обеспечение исполнения обязательств </w:t>
            </w:r>
            <w:r w:rsidRPr="00BA1322">
              <w:rPr>
                <w:rFonts w:ascii="Times New Roman" w:hAnsi="Times New Roman" w:cs="Times New Roman"/>
                <w:b/>
                <w:sz w:val="20"/>
                <w:szCs w:val="20"/>
              </w:rPr>
              <w:t>ООО «Светлый путь» (ИНН 6217007820)</w:t>
            </w:r>
            <w:r w:rsidRPr="00BA1322">
              <w:rPr>
                <w:rFonts w:ascii="Times New Roman" w:hAnsi="Times New Roman" w:cs="Times New Roman"/>
                <w:sz w:val="20"/>
                <w:szCs w:val="20"/>
              </w:rPr>
              <w:t xml:space="preserve"> по кредитному соглашению между </w:t>
            </w:r>
            <w:r w:rsidRPr="00BA1322">
              <w:rPr>
                <w:rFonts w:ascii="Times New Roman" w:hAnsi="Times New Roman" w:cs="Times New Roman"/>
                <w:b/>
                <w:sz w:val="20"/>
                <w:szCs w:val="20"/>
              </w:rPr>
              <w:t xml:space="preserve">ООО «Светлый путь» </w:t>
            </w:r>
            <w:r w:rsidRPr="00BA1322">
              <w:rPr>
                <w:rFonts w:ascii="Times New Roman" w:hAnsi="Times New Roman" w:cs="Times New Roman"/>
                <w:sz w:val="20"/>
                <w:szCs w:val="20"/>
              </w:rPr>
              <w:t>и Банком ВТБ (ПАО) (далее – Кредитное соглашение) на следующих условиях:</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возврат кредитов в рамках кредитной линии с лимитом выдачи по Кредитному соглашению в полной сумме в размере 130 000 000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01.10.), подлежащих погашению в срок 365 дней с даты заключения Кредитного соглашения по следующему графику:</w:t>
            </w:r>
          </w:p>
          <w:p w:rsidR="00BA1322" w:rsidRPr="00BA1322" w:rsidRDefault="00BA1322" w:rsidP="00BA1322">
            <w:pPr>
              <w:widowControl w:val="0"/>
              <w:autoSpaceDE w:val="0"/>
              <w:autoSpaceDN w:val="0"/>
              <w:adjustRightInd w:val="0"/>
              <w:spacing w:after="0" w:line="240" w:lineRule="auto"/>
              <w:ind w:left="360"/>
              <w:jc w:val="both"/>
              <w:rPr>
                <w:rFonts w:ascii="Times New Roman" w:hAnsi="Times New Roman" w:cs="Times New Roman"/>
                <w:sz w:val="20"/>
                <w:szCs w:val="20"/>
              </w:rPr>
            </w:pPr>
          </w:p>
          <w:tbl>
            <w:tblPr>
              <w:tblW w:w="6740" w:type="dxa"/>
              <w:tblInd w:w="132" w:type="dxa"/>
              <w:tblLayout w:type="fixed"/>
              <w:tblLook w:val="04A0" w:firstRow="1" w:lastRow="0" w:firstColumn="1" w:lastColumn="0" w:noHBand="0" w:noVBand="1"/>
            </w:tblPr>
            <w:tblGrid>
              <w:gridCol w:w="1830"/>
              <w:gridCol w:w="3396"/>
              <w:gridCol w:w="1514"/>
            </w:tblGrid>
            <w:tr w:rsidR="00BA1322" w:rsidRPr="00BA1322" w:rsidTr="00E536FB">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Период погашения</w:t>
                  </w:r>
                </w:p>
              </w:tc>
              <w:tc>
                <w:tcPr>
                  <w:tcW w:w="1514"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Сумма  к погашению, рублей</w:t>
                  </w:r>
                </w:p>
              </w:tc>
            </w:tr>
            <w:tr w:rsidR="00BA1322" w:rsidRPr="00BA1322" w:rsidTr="00E536FB">
              <w:trPr>
                <w:trHeight w:val="315"/>
              </w:trPr>
              <w:tc>
                <w:tcPr>
                  <w:tcW w:w="1830" w:type="dxa"/>
                  <w:tcBorders>
                    <w:top w:val="nil"/>
                    <w:left w:val="single" w:sz="8" w:space="0" w:color="auto"/>
                    <w:bottom w:val="single" w:sz="8" w:space="0" w:color="auto"/>
                    <w:right w:val="single" w:sz="8" w:space="0" w:color="auto"/>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с</w:t>
                  </w:r>
                </w:p>
              </w:tc>
              <w:tc>
                <w:tcPr>
                  <w:tcW w:w="3396" w:type="dxa"/>
                  <w:tcBorders>
                    <w:top w:val="nil"/>
                    <w:left w:val="nil"/>
                    <w:bottom w:val="single" w:sz="8" w:space="0" w:color="auto"/>
                    <w:right w:val="single" w:sz="8" w:space="0" w:color="auto"/>
                  </w:tcBorders>
                  <w:shd w:val="clear" w:color="000000" w:fill="CCFFCC"/>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по</w:t>
                  </w:r>
                </w:p>
              </w:tc>
              <w:tc>
                <w:tcPr>
                  <w:tcW w:w="1514" w:type="dxa"/>
                  <w:vMerge/>
                  <w:tcBorders>
                    <w:top w:val="single" w:sz="8" w:space="0" w:color="auto"/>
                    <w:left w:val="single" w:sz="8" w:space="0" w:color="auto"/>
                    <w:bottom w:val="single" w:sz="8" w:space="0" w:color="000000"/>
                    <w:right w:val="single" w:sz="8" w:space="0" w:color="auto"/>
                  </w:tcBorders>
                  <w:vAlign w:val="center"/>
                  <w:hideMark/>
                </w:tcPr>
                <w:p w:rsidR="00BA1322" w:rsidRPr="00BA1322" w:rsidRDefault="00BA1322" w:rsidP="00BA1322">
                  <w:pPr>
                    <w:widowControl w:val="0"/>
                    <w:spacing w:after="0" w:line="240" w:lineRule="auto"/>
                    <w:rPr>
                      <w:rFonts w:ascii="Times New Roman" w:hAnsi="Times New Roman" w:cs="Times New Roman"/>
                      <w:b/>
                      <w:bCs/>
                      <w:sz w:val="20"/>
                      <w:szCs w:val="20"/>
                    </w:rPr>
                  </w:pPr>
                </w:p>
              </w:tc>
            </w:tr>
            <w:tr w:rsidR="00BA1322" w:rsidRPr="00BA1322" w:rsidTr="00E536FB">
              <w:trPr>
                <w:trHeight w:val="420"/>
              </w:trPr>
              <w:tc>
                <w:tcPr>
                  <w:tcW w:w="1830" w:type="dxa"/>
                  <w:tcBorders>
                    <w:top w:val="nil"/>
                    <w:left w:val="single" w:sz="8" w:space="0" w:color="auto"/>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04.09.2023</w:t>
                  </w:r>
                </w:p>
              </w:tc>
              <w:tc>
                <w:tcPr>
                  <w:tcW w:w="3396" w:type="dxa"/>
                  <w:tcBorders>
                    <w:top w:val="nil"/>
                    <w:left w:val="nil"/>
                    <w:bottom w:val="single" w:sz="8" w:space="0" w:color="auto"/>
                    <w:right w:val="single" w:sz="8" w:space="0" w:color="auto"/>
                  </w:tcBorders>
                  <w:shd w:val="clear" w:color="auto" w:fill="auto"/>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08.09.2023</w:t>
                  </w:r>
                </w:p>
              </w:tc>
              <w:tc>
                <w:tcPr>
                  <w:tcW w:w="1514" w:type="dxa"/>
                  <w:tcBorders>
                    <w:top w:val="nil"/>
                    <w:left w:val="nil"/>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1 000 000,00</w:t>
                  </w:r>
                </w:p>
              </w:tc>
            </w:tr>
            <w:tr w:rsidR="00BA1322" w:rsidRPr="00BA1322" w:rsidTr="00E536FB">
              <w:trPr>
                <w:trHeight w:val="480"/>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1322" w:rsidRPr="00BA1322" w:rsidRDefault="00BA1322" w:rsidP="00BA1322">
                  <w:pPr>
                    <w:widowControl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В последние 7 календарных дней действия Кредитного соглашения</w:t>
                  </w:r>
                </w:p>
              </w:tc>
              <w:tc>
                <w:tcPr>
                  <w:tcW w:w="1514" w:type="dxa"/>
                  <w:tcBorders>
                    <w:top w:val="nil"/>
                    <w:left w:val="nil"/>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129 000 000</w:t>
                  </w:r>
                </w:p>
              </w:tc>
            </w:tr>
            <w:tr w:rsidR="00BA1322" w:rsidRPr="00BA1322" w:rsidTr="00E536FB">
              <w:trPr>
                <w:trHeight w:val="315"/>
              </w:trPr>
              <w:tc>
                <w:tcPr>
                  <w:tcW w:w="5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1322" w:rsidRPr="00BA1322" w:rsidRDefault="00BA1322" w:rsidP="00BA1322">
                  <w:pPr>
                    <w:widowControl w:val="0"/>
                    <w:spacing w:after="0" w:line="240" w:lineRule="auto"/>
                    <w:jc w:val="right"/>
                    <w:rPr>
                      <w:rFonts w:ascii="Times New Roman" w:hAnsi="Times New Roman" w:cs="Times New Roman"/>
                      <w:b/>
                      <w:bCs/>
                      <w:sz w:val="20"/>
                      <w:szCs w:val="20"/>
                    </w:rPr>
                  </w:pPr>
                  <w:r w:rsidRPr="00BA1322">
                    <w:rPr>
                      <w:rFonts w:ascii="Times New Roman" w:hAnsi="Times New Roman" w:cs="Times New Roman"/>
                      <w:b/>
                      <w:bCs/>
                      <w:sz w:val="20"/>
                      <w:szCs w:val="20"/>
                    </w:rPr>
                    <w:t>ИТОГО:</w:t>
                  </w:r>
                </w:p>
              </w:tc>
              <w:tc>
                <w:tcPr>
                  <w:tcW w:w="1514" w:type="dxa"/>
                  <w:tcBorders>
                    <w:top w:val="nil"/>
                    <w:left w:val="nil"/>
                    <w:bottom w:val="single" w:sz="8" w:space="0" w:color="auto"/>
                    <w:right w:val="single" w:sz="8" w:space="0" w:color="auto"/>
                  </w:tcBorders>
                  <w:shd w:val="clear" w:color="auto" w:fill="auto"/>
                  <w:noWrap/>
                  <w:vAlign w:val="center"/>
                  <w:hideMark/>
                </w:tcPr>
                <w:p w:rsidR="00BA1322" w:rsidRPr="00BA1322" w:rsidRDefault="00BA1322" w:rsidP="00BA1322">
                  <w:pPr>
                    <w:widowControl w:val="0"/>
                    <w:spacing w:after="0" w:line="240" w:lineRule="auto"/>
                    <w:jc w:val="center"/>
                    <w:rPr>
                      <w:rFonts w:ascii="Times New Roman" w:hAnsi="Times New Roman" w:cs="Times New Roman"/>
                      <w:b/>
                      <w:bCs/>
                      <w:sz w:val="20"/>
                      <w:szCs w:val="20"/>
                    </w:rPr>
                  </w:pPr>
                  <w:r w:rsidRPr="00BA1322">
                    <w:rPr>
                      <w:rFonts w:ascii="Times New Roman" w:hAnsi="Times New Roman" w:cs="Times New Roman"/>
                      <w:b/>
                      <w:bCs/>
                      <w:sz w:val="20"/>
                      <w:szCs w:val="20"/>
                    </w:rPr>
                    <w:t>130 000 000</w:t>
                  </w:r>
                </w:p>
              </w:tc>
            </w:tr>
          </w:tbl>
          <w:p w:rsidR="00BA1322" w:rsidRPr="00BA1322" w:rsidRDefault="00BA1322" w:rsidP="00BA1322">
            <w:pPr>
              <w:widowControl w:val="0"/>
              <w:autoSpaceDE w:val="0"/>
              <w:autoSpaceDN w:val="0"/>
              <w:adjustRightInd w:val="0"/>
              <w:spacing w:after="0" w:line="240" w:lineRule="auto"/>
              <w:ind w:left="360"/>
              <w:jc w:val="center"/>
              <w:rPr>
                <w:rFonts w:ascii="Times New Roman" w:hAnsi="Times New Roman" w:cs="Times New Roman"/>
                <w:sz w:val="20"/>
                <w:szCs w:val="20"/>
              </w:rPr>
            </w:pPr>
          </w:p>
          <w:p w:rsidR="00BA1322" w:rsidRPr="00BA1322" w:rsidRDefault="00BA1322" w:rsidP="00BA1322">
            <w:pPr>
              <w:widowControl w:val="0"/>
              <w:autoSpaceDE w:val="0"/>
              <w:autoSpaceDN w:val="0"/>
              <w:adjustRightInd w:val="0"/>
              <w:spacing w:after="0" w:line="240" w:lineRule="auto"/>
              <w:ind w:left="426"/>
              <w:jc w:val="both"/>
              <w:rPr>
                <w:rFonts w:ascii="Times New Roman" w:hAnsi="Times New Roman" w:cs="Times New Roman"/>
                <w:sz w:val="20"/>
                <w:szCs w:val="20"/>
              </w:rPr>
            </w:pPr>
            <w:r w:rsidRPr="00BA1322">
              <w:rPr>
                <w:rFonts w:ascii="Times New Roman" w:hAnsi="Times New Roman" w:cs="Times New Roman"/>
                <w:sz w:val="20"/>
                <w:szCs w:val="20"/>
              </w:rPr>
              <w:t xml:space="preserve">или в срок не позднее 5 календарных дней с момента получения </w:t>
            </w:r>
            <w:r w:rsidRPr="00BA1322">
              <w:rPr>
                <w:rFonts w:ascii="Times New Roman" w:hAnsi="Times New Roman" w:cs="Times New Roman"/>
                <w:b/>
                <w:sz w:val="20"/>
                <w:szCs w:val="20"/>
              </w:rPr>
              <w:t>ООО «Светлый путь»</w:t>
            </w:r>
            <w:r w:rsidRPr="00BA1322">
              <w:rPr>
                <w:rFonts w:ascii="Times New Roman" w:hAnsi="Times New Roman" w:cs="Times New Roman"/>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 xml:space="preserve">уплата процентов за пользование кредитной линией по ставке 2,3% годовых, либо по плавающей ставке на базе Ключевой ставки Банка России, определяемых как Ключевая ставка Банка России и увеличенная на 2,3% годовых, начисляемых и уплачиваемых в соответствии с условиями Кредитного соглашения; </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lastRenderedPageBreak/>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комиссии за обязательство в размере 0,2% годовых, начисляемой Банком ВТБ (ПАО) в соответствии с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и иных условиях Банка ВТБ (ПАО).</w:t>
            </w:r>
          </w:p>
          <w:p w:rsidR="00BA1322" w:rsidRPr="00BA1322" w:rsidRDefault="00BA1322" w:rsidP="00BA1322">
            <w:pPr>
              <w:widowControl w:val="0"/>
              <w:autoSpaceDE w:val="0"/>
              <w:autoSpaceDN w:val="0"/>
              <w:adjustRightInd w:val="0"/>
              <w:spacing w:after="0" w:line="240" w:lineRule="auto"/>
              <w:ind w:left="360"/>
              <w:jc w:val="both"/>
              <w:rPr>
                <w:rFonts w:ascii="Times New Roman" w:hAnsi="Times New Roman" w:cs="Times New Roman"/>
                <w:sz w:val="20"/>
                <w:szCs w:val="20"/>
              </w:rPr>
            </w:pP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lastRenderedPageBreak/>
              <w:t>ЗА</w:t>
            </w:r>
          </w:p>
        </w:tc>
        <w:tc>
          <w:tcPr>
            <w:tcW w:w="1275"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ПРОТИВ</w:t>
            </w:r>
          </w:p>
        </w:tc>
        <w:tc>
          <w:tcPr>
            <w:tcW w:w="1701"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ВОЗДЕРЖАЛСЯ</w:t>
            </w:r>
          </w:p>
        </w:tc>
      </w:tr>
      <w:tr w:rsidR="00BA1322" w:rsidRPr="00BA1322" w:rsidTr="00E536FB">
        <w:tblPrEx>
          <w:tblCellMar>
            <w:top w:w="0" w:type="dxa"/>
            <w:bottom w:w="0" w:type="dxa"/>
          </w:tblCellMar>
        </w:tblPrEx>
        <w:trPr>
          <w:trHeight w:val="170"/>
        </w:trPr>
        <w:tc>
          <w:tcPr>
            <w:tcW w:w="7058" w:type="dxa"/>
          </w:tcPr>
          <w:p w:rsidR="00BA1322" w:rsidRPr="00BA1322" w:rsidRDefault="00BA1322" w:rsidP="00BA1322">
            <w:pPr>
              <w:widowControl w:val="0"/>
              <w:spacing w:after="0" w:line="240" w:lineRule="auto"/>
              <w:jc w:val="center"/>
              <w:rPr>
                <w:rFonts w:ascii="Times New Roman" w:hAnsi="Times New Roman" w:cs="Times New Roman"/>
                <w:sz w:val="20"/>
                <w:szCs w:val="20"/>
              </w:rPr>
            </w:pPr>
          </w:p>
        </w:tc>
        <w:tc>
          <w:tcPr>
            <w:tcW w:w="851"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c>
          <w:tcPr>
            <w:tcW w:w="1275"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c>
          <w:tcPr>
            <w:tcW w:w="1701"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r>
    </w:tbl>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i/>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r w:rsidRPr="00BA1322">
        <w:rPr>
          <w:rFonts w:ascii="Times New Roman" w:hAnsi="Times New Roman" w:cs="Times New Roman"/>
          <w:b/>
          <w:bCs/>
          <w:sz w:val="20"/>
          <w:szCs w:val="20"/>
        </w:rPr>
        <w:t>БЮЛЛЕТЕНЬ ДЛЯ ГОЛОСОВАНИЯ ДОЛЖЕН БЫТЬ ПОДПИСАН ЛИЦОМ, ИМЕЮЩИМ ПРАВО НА УЧАСТИЕ В ОБЩЕМ СОБРАНИИ АКЦИОНЕРОВ, ИЛИ ЕГО ПРЕДСТАВИТЕЛЕМ!</w:t>
      </w:r>
    </w:p>
    <w:p w:rsidR="00BA1322" w:rsidRPr="00BA1322" w:rsidRDefault="00BA1322" w:rsidP="00BA1322">
      <w:pPr>
        <w:widowControl w:val="0"/>
        <w:tabs>
          <w:tab w:val="left" w:pos="5954"/>
        </w:tabs>
        <w:spacing w:after="0" w:line="240" w:lineRule="auto"/>
        <w:jc w:val="right"/>
        <w:rPr>
          <w:rFonts w:ascii="Times New Roman" w:hAnsi="Times New Roman" w:cs="Times New Roman"/>
          <w:sz w:val="20"/>
          <w:szCs w:val="20"/>
        </w:rPr>
      </w:pPr>
      <w:r w:rsidRPr="00BA1322">
        <w:rPr>
          <w:rFonts w:ascii="Times New Roman" w:hAnsi="Times New Roman" w:cs="Times New Roman"/>
          <w:sz w:val="20"/>
          <w:szCs w:val="20"/>
        </w:rPr>
        <w:t>_____________________</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sz w:val="20"/>
          <w:szCs w:val="20"/>
          <w:vertAlign w:val="superscript"/>
        </w:rPr>
      </w:pPr>
      <w:r w:rsidRPr="00BA1322">
        <w:rPr>
          <w:rFonts w:ascii="Times New Roman" w:hAnsi="Times New Roman" w:cs="Times New Roman"/>
          <w:sz w:val="20"/>
          <w:szCs w:val="20"/>
          <w:vertAlign w:val="superscript"/>
        </w:rPr>
        <w:t>(Подпись)</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szCs w:val="24"/>
        </w:rPr>
      </w:pPr>
      <w:r w:rsidRPr="00BA1322">
        <w:rPr>
          <w:rFonts w:ascii="Times New Roman" w:hAnsi="Times New Roman" w:cs="Times New Roman"/>
          <w:b/>
          <w:i/>
          <w:sz w:val="24"/>
          <w:szCs w:val="24"/>
        </w:rPr>
        <w:t>Разъяснения по порядку заполнения бюллетеня на следующем листе.</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r w:rsidRPr="00BA1322">
        <w:rPr>
          <w:rFonts w:ascii="Times New Roman" w:hAnsi="Times New Roman" w:cs="Times New Roman"/>
          <w:b/>
          <w:i/>
          <w:sz w:val="24"/>
        </w:rPr>
        <w:br w:type="page"/>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sz w:val="16"/>
          <w:szCs w:val="16"/>
        </w:rPr>
      </w:pPr>
    </w:p>
    <w:p w:rsidR="00BA1322" w:rsidRPr="00BA1322" w:rsidRDefault="00BA1322" w:rsidP="00BA1322">
      <w:pPr>
        <w:widowControl w:val="0"/>
        <w:spacing w:after="0" w:line="240" w:lineRule="auto"/>
        <w:rPr>
          <w:rFonts w:ascii="Times New Roman" w:hAnsi="Times New Roman" w:cs="Times New Roman"/>
          <w:sz w:val="10"/>
          <w:szCs w:val="10"/>
        </w:rPr>
      </w:pPr>
    </w:p>
    <w:p w:rsidR="00BA1322" w:rsidRPr="00BA1322" w:rsidRDefault="00BA1322" w:rsidP="00BA1322">
      <w:pPr>
        <w:widowControl w:val="0"/>
        <w:spacing w:after="0" w:line="240" w:lineRule="auto"/>
        <w:rPr>
          <w:rFonts w:ascii="Times New Roman" w:hAnsi="Times New Roman" w:cs="Times New Roman"/>
          <w:sz w:val="10"/>
          <w:szCs w:val="10"/>
        </w:rPr>
      </w:pPr>
    </w:p>
    <w:p w:rsidR="00BA1322" w:rsidRPr="00BA1322" w:rsidRDefault="00BA1322" w:rsidP="00BA1322">
      <w:pPr>
        <w:widowControl w:val="0"/>
        <w:spacing w:after="0" w:line="240" w:lineRule="auto"/>
        <w:ind w:left="5812" w:hanging="5812"/>
        <w:rPr>
          <w:rFonts w:ascii="Times New Roman" w:hAnsi="Times New Roman" w:cs="Times New Roman"/>
          <w:sz w:val="4"/>
          <w:szCs w:val="4"/>
        </w:rPr>
      </w:pPr>
    </w:p>
    <w:p w:rsidR="00BA1322" w:rsidRPr="00BA1322" w:rsidRDefault="00BA1322" w:rsidP="00BA1322">
      <w:pPr>
        <w:widowControl w:val="0"/>
        <w:spacing w:after="0" w:line="240" w:lineRule="auto"/>
        <w:rPr>
          <w:rFonts w:ascii="Times New Roman" w:hAnsi="Times New Roman" w:cs="Times New Roman"/>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
        <w:gridCol w:w="10190"/>
      </w:tblGrid>
      <w:tr w:rsidR="00BA1322" w:rsidRPr="00BA1322" w:rsidTr="00E536FB">
        <w:trPr>
          <w:trHeight w:val="359"/>
        </w:trPr>
        <w:tc>
          <w:tcPr>
            <w:tcW w:w="10490" w:type="dxa"/>
            <w:gridSpan w:val="2"/>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b/>
                <w:sz w:val="18"/>
                <w:szCs w:val="18"/>
              </w:rPr>
              <w:t xml:space="preserve">Поставить отметку </w:t>
            </w:r>
            <w:r w:rsidRPr="00BA1322">
              <w:rPr>
                <w:b/>
                <w:iCs/>
                <w:sz w:val="18"/>
                <w:szCs w:val="18"/>
              </w:rP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tc>
      </w:tr>
      <w:tr w:rsidR="00BA1322" w:rsidRPr="00BA1322" w:rsidTr="00E536FB">
        <w:trPr>
          <w:trHeight w:val="197"/>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i/>
                <w:sz w:val="18"/>
                <w:szCs w:val="18"/>
              </w:rPr>
              <w:t xml:space="preserve">голосование осуществляется в соответствии с указанием приобретателей акций, переданных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r w:rsidR="00BA1322" w:rsidRPr="00BA1322" w:rsidTr="00E536FB">
        <w:trPr>
          <w:trHeight w:val="359"/>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i/>
                <w:sz w:val="18"/>
                <w:szCs w:val="18"/>
              </w:rPr>
              <w:t xml:space="preserve">голосование осуществляется по доверенности, выданной в отношении акций, переданных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r w:rsidR="00BA1322" w:rsidRPr="00BA1322" w:rsidTr="00E536FB">
        <w:trPr>
          <w:trHeight w:val="156"/>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vAlign w:val="center"/>
          </w:tcPr>
          <w:p w:rsidR="00BA1322" w:rsidRPr="00BA1322" w:rsidRDefault="00BA1322" w:rsidP="00BA1322">
            <w:pPr>
              <w:pStyle w:val="af2"/>
              <w:widowControl w:val="0"/>
              <w:rPr>
                <w:i/>
                <w:sz w:val="18"/>
                <w:szCs w:val="18"/>
              </w:rPr>
            </w:pPr>
            <w:r w:rsidRPr="00BA1322">
              <w:rPr>
                <w:i/>
                <w:sz w:val="18"/>
                <w:szCs w:val="18"/>
              </w:rPr>
              <w:t>голосование осуществляется в соответствии с указаниями владельцев депозитарных ценных бумаг.</w:t>
            </w:r>
          </w:p>
        </w:tc>
      </w:tr>
      <w:tr w:rsidR="00BA1322" w:rsidRPr="00BA1322" w:rsidTr="00E536FB">
        <w:trPr>
          <w:trHeight w:val="125"/>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i/>
                <w:sz w:val="18"/>
                <w:szCs w:val="18"/>
              </w:rPr>
            </w:pPr>
            <w:r w:rsidRPr="00BA1322">
              <w:rPr>
                <w:i/>
                <w:sz w:val="18"/>
                <w:szCs w:val="18"/>
              </w:rPr>
              <w:t xml:space="preserve">голосование осуществляется частью акций в связи с продажей части акций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bl>
    <w:p w:rsidR="00BA1322" w:rsidRPr="00BA1322" w:rsidRDefault="00BA1322" w:rsidP="00BA1322">
      <w:pPr>
        <w:widowControl w:val="0"/>
        <w:spacing w:after="0" w:line="240" w:lineRule="auto"/>
        <w:jc w:val="both"/>
        <w:rPr>
          <w:rFonts w:ascii="Times New Roman" w:hAnsi="Times New Roman" w:cs="Times New Roman"/>
          <w:b/>
          <w:sz w:val="18"/>
          <w:szCs w:val="18"/>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90"/>
      </w:tblGrid>
      <w:tr w:rsidR="00BA1322" w:rsidRPr="00BA1322" w:rsidTr="00E536FB">
        <w:tblPrEx>
          <w:tblCellMar>
            <w:top w:w="0" w:type="dxa"/>
            <w:bottom w:w="0" w:type="dxa"/>
          </w:tblCellMar>
        </w:tblPrEx>
        <w:tc>
          <w:tcPr>
            <w:tcW w:w="10490" w:type="dxa"/>
            <w:tcBorders>
              <w:top w:val="double" w:sz="6" w:space="0" w:color="auto"/>
            </w:tcBorders>
          </w:tcPr>
          <w:p w:rsidR="00BA1322" w:rsidRPr="00BA1322" w:rsidRDefault="00BA1322" w:rsidP="00BA1322">
            <w:pPr>
              <w:pStyle w:val="4"/>
              <w:keepNext w:val="0"/>
              <w:widowControl w:val="0"/>
              <w:spacing w:before="0" w:after="0"/>
              <w:rPr>
                <w:rFonts w:ascii="Times New Roman" w:hAnsi="Times New Roman"/>
                <w:sz w:val="18"/>
                <w:szCs w:val="18"/>
              </w:rPr>
            </w:pPr>
          </w:p>
          <w:p w:rsidR="00BA1322" w:rsidRPr="00BA1322" w:rsidRDefault="00BA1322" w:rsidP="00BA1322">
            <w:pPr>
              <w:pStyle w:val="4"/>
              <w:keepNext w:val="0"/>
              <w:widowControl w:val="0"/>
              <w:spacing w:before="0" w:after="0"/>
              <w:rPr>
                <w:rFonts w:ascii="Times New Roman" w:hAnsi="Times New Roman"/>
                <w:sz w:val="18"/>
                <w:szCs w:val="18"/>
              </w:rPr>
            </w:pPr>
            <w:r w:rsidRPr="00BA1322">
              <w:rPr>
                <w:rFonts w:ascii="Times New Roman" w:hAnsi="Times New Roman"/>
                <w:sz w:val="18"/>
                <w:szCs w:val="18"/>
              </w:rPr>
              <w:t xml:space="preserve">РАЗЪЯСНЕНИЯ К ЗАПОЛНЕНИЮ </w:t>
            </w:r>
          </w:p>
        </w:tc>
      </w:tr>
      <w:tr w:rsidR="00BA1322" w:rsidRPr="00BA1322" w:rsidTr="00E536FB">
        <w:tblPrEx>
          <w:tblCellMar>
            <w:top w:w="0" w:type="dxa"/>
            <w:bottom w:w="0" w:type="dxa"/>
          </w:tblCellMar>
        </w:tblPrEx>
        <w:tc>
          <w:tcPr>
            <w:tcW w:w="10490" w:type="dxa"/>
          </w:tcPr>
          <w:p w:rsidR="00BA1322" w:rsidRPr="00BA1322" w:rsidRDefault="00BA1322" w:rsidP="00BA1322">
            <w:pPr>
              <w:pStyle w:val="4"/>
              <w:keepNext w:val="0"/>
              <w:widowControl w:val="0"/>
              <w:spacing w:before="0" w:after="0"/>
              <w:rPr>
                <w:rFonts w:ascii="Times New Roman" w:hAnsi="Times New Roman"/>
                <w:sz w:val="18"/>
                <w:szCs w:val="18"/>
              </w:rPr>
            </w:pPr>
            <w:r w:rsidRPr="00BA1322">
              <w:rPr>
                <w:rFonts w:ascii="Times New Roman" w:hAnsi="Times New Roman"/>
                <w:sz w:val="18"/>
                <w:szCs w:val="18"/>
              </w:rPr>
              <w:t>БЮЛЛЕТЕНЯ ДЛЯ ГОЛОСОВАНИЯ</w:t>
            </w: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spacing w:after="0" w:line="240" w:lineRule="auto"/>
              <w:jc w:val="both"/>
              <w:rPr>
                <w:rFonts w:ascii="Times New Roman" w:hAnsi="Times New Roman" w:cs="Times New Roman"/>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pStyle w:val="af0"/>
              <w:widowControl w:val="0"/>
              <w:numPr>
                <w:ilvl w:val="0"/>
                <w:numId w:val="22"/>
              </w:numPr>
              <w:spacing w:after="0"/>
              <w:jc w:val="both"/>
              <w:rPr>
                <w:sz w:val="18"/>
                <w:szCs w:val="18"/>
              </w:rPr>
            </w:pPr>
            <w:r w:rsidRPr="00BA1322">
              <w:rPr>
                <w:sz w:val="18"/>
                <w:szCs w:val="18"/>
              </w:rPr>
              <w:t xml:space="preserve">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w:t>
            </w:r>
            <w:r w:rsidRPr="00BA1322">
              <w:rPr>
                <w:rStyle w:val="SUBST"/>
                <w:b w:val="0"/>
                <w:i w:val="0"/>
                <w:sz w:val="18"/>
                <w:szCs w:val="18"/>
              </w:rPr>
              <w:t>определения (фиксации)</w:t>
            </w:r>
            <w:r w:rsidRPr="00BA1322">
              <w:rPr>
                <w:sz w:val="18"/>
                <w:szCs w:val="18"/>
              </w:rPr>
              <w:t xml:space="preserve"> списка лиц, имеющих право на участие в общем собрании, или в соответствии с указаниями владельцев депозитарных ценных бумаг.</w:t>
            </w:r>
          </w:p>
          <w:p w:rsidR="00BA1322" w:rsidRPr="00BA1322" w:rsidRDefault="00BA1322" w:rsidP="00BA1322">
            <w:pPr>
              <w:pStyle w:val="af0"/>
              <w:widowControl w:val="0"/>
              <w:spacing w:after="0"/>
              <w:rPr>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pStyle w:val="af0"/>
              <w:widowControl w:val="0"/>
              <w:numPr>
                <w:ilvl w:val="0"/>
                <w:numId w:val="22"/>
              </w:numPr>
              <w:spacing w:after="0"/>
              <w:jc w:val="both"/>
              <w:rPr>
                <w:sz w:val="18"/>
                <w:szCs w:val="18"/>
              </w:rPr>
            </w:pPr>
            <w:r w:rsidRPr="00BA1322">
              <w:rPr>
                <w:sz w:val="18"/>
                <w:szCs w:val="18"/>
              </w:rPr>
              <w:t xml:space="preserve">Если в бюллетене оставлено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w:t>
            </w:r>
            <w:r w:rsidRPr="00BA1322">
              <w:rPr>
                <w:rStyle w:val="SUBST"/>
                <w:b w:val="0"/>
                <w:i w:val="0"/>
                <w:sz w:val="18"/>
                <w:szCs w:val="18"/>
              </w:rPr>
              <w:t>определения (фиксации)</w:t>
            </w:r>
            <w:r w:rsidRPr="00BA1322">
              <w:rPr>
                <w:i/>
                <w:sz w:val="18"/>
                <w:szCs w:val="18"/>
              </w:rPr>
              <w:t xml:space="preserve"> </w:t>
            </w:r>
            <w:r w:rsidRPr="00BA1322">
              <w:rPr>
                <w:sz w:val="18"/>
                <w:szCs w:val="18"/>
              </w:rPr>
              <w:t>списка лиц, имеющих право на участие в общем собрании, и (или) в соответствии с указаниями владельцев депозитарных ценных бумаг.</w:t>
            </w:r>
          </w:p>
          <w:p w:rsidR="00BA1322" w:rsidRPr="00BA1322" w:rsidRDefault="00BA1322" w:rsidP="00BA1322">
            <w:pPr>
              <w:pStyle w:val="af0"/>
              <w:widowControl w:val="0"/>
              <w:spacing w:after="0"/>
              <w:rPr>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sz w:val="18"/>
                <w:szCs w:val="18"/>
              </w:rPr>
              <w:t xml:space="preserve">Голосующий по доверенности, выданной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w:t>
            </w:r>
          </w:p>
          <w:p w:rsidR="00BA1322" w:rsidRPr="00BA1322" w:rsidRDefault="00BA1322" w:rsidP="00BA1322">
            <w:pPr>
              <w:widowControl w:val="0"/>
              <w:spacing w:after="0" w:line="240" w:lineRule="auto"/>
              <w:ind w:firstLine="397"/>
              <w:jc w:val="both"/>
              <w:rPr>
                <w:rFonts w:ascii="Times New Roman" w:hAnsi="Times New Roman" w:cs="Times New Roman"/>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sz w:val="18"/>
                <w:szCs w:val="18"/>
              </w:rPr>
              <w:t xml:space="preserve">Если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i/>
                <w:sz w:val="18"/>
                <w:szCs w:val="18"/>
              </w:rPr>
              <w:t xml:space="preserve"> </w:t>
            </w:r>
            <w:r w:rsidRPr="00BA1322">
              <w:rPr>
                <w:rFonts w:ascii="Times New Roman" w:hAnsi="Times New Roman" w:cs="Times New Roman"/>
                <w:sz w:val="18"/>
                <w:szCs w:val="18"/>
              </w:rPr>
              <w:t xml:space="preserve">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i/>
                <w:sz w:val="18"/>
                <w:szCs w:val="18"/>
              </w:rPr>
              <w:t xml:space="preserve"> </w:t>
            </w:r>
            <w:r w:rsidRPr="00BA1322">
              <w:rPr>
                <w:rFonts w:ascii="Times New Roman" w:hAnsi="Times New Roman" w:cs="Times New Roman"/>
                <w:sz w:val="18"/>
                <w:szCs w:val="18"/>
              </w:rPr>
              <w:t xml:space="preserve">списка лиц, имеющих право на участие в общем собрании. Если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p w:rsidR="00BA1322" w:rsidRPr="00BA1322" w:rsidRDefault="00BA1322" w:rsidP="00BA1322">
            <w:pPr>
              <w:widowControl w:val="0"/>
              <w:spacing w:after="0" w:line="240" w:lineRule="auto"/>
              <w:jc w:val="both"/>
              <w:rPr>
                <w:rFonts w:ascii="Times New Roman" w:hAnsi="Times New Roman" w:cs="Times New Roman"/>
                <w:sz w:val="18"/>
                <w:szCs w:val="18"/>
              </w:rPr>
            </w:pPr>
          </w:p>
        </w:tc>
      </w:tr>
      <w:tr w:rsidR="00BA1322" w:rsidRPr="00BA1322" w:rsidTr="00E536FB">
        <w:tblPrEx>
          <w:tblCellMar>
            <w:top w:w="0" w:type="dxa"/>
            <w:bottom w:w="0" w:type="dxa"/>
          </w:tblCellMar>
        </w:tblPrEx>
        <w:trPr>
          <w:trHeight w:val="142"/>
        </w:trPr>
        <w:tc>
          <w:tcPr>
            <w:tcW w:w="10490" w:type="dxa"/>
            <w:tcBorders>
              <w:bottom w:val="double" w:sz="6" w:space="0" w:color="auto"/>
            </w:tcBorders>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color w:val="000000"/>
                <w:sz w:val="18"/>
                <w:szCs w:val="18"/>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(наблюдательный совет) общества, может быть отдана только за одного кандидата.</w:t>
            </w:r>
          </w:p>
          <w:p w:rsidR="00BA1322" w:rsidRPr="00BA1322" w:rsidRDefault="00BA1322" w:rsidP="00BA1322">
            <w:pPr>
              <w:widowControl w:val="0"/>
              <w:spacing w:after="0" w:line="240" w:lineRule="auto"/>
              <w:rPr>
                <w:rStyle w:val="SUBST"/>
                <w:rFonts w:ascii="Times New Roman" w:hAnsi="Times New Roman" w:cs="Times New Roman"/>
                <w:b w:val="0"/>
                <w:i w:val="0"/>
                <w:sz w:val="18"/>
                <w:szCs w:val="18"/>
              </w:rPr>
            </w:pPr>
          </w:p>
        </w:tc>
      </w:tr>
    </w:tbl>
    <w:p w:rsidR="00BA1322" w:rsidRPr="00BA1322" w:rsidRDefault="00BA1322" w:rsidP="00BA1322">
      <w:pPr>
        <w:widowControl w:val="0"/>
        <w:spacing w:after="0" w:line="240" w:lineRule="auto"/>
        <w:rPr>
          <w:rFonts w:ascii="Times New Roman" w:hAnsi="Times New Roman" w:cs="Times New Roman"/>
          <w:b/>
          <w:sz w:val="18"/>
          <w:szCs w:val="18"/>
        </w:rPr>
      </w:pPr>
    </w:p>
    <w:p w:rsidR="00BA1322" w:rsidRPr="00BA1322" w:rsidRDefault="00BA1322" w:rsidP="00BA1322">
      <w:pPr>
        <w:widowControl w:val="0"/>
        <w:autoSpaceDE w:val="0"/>
        <w:autoSpaceDN w:val="0"/>
        <w:adjustRightInd w:val="0"/>
        <w:spacing w:after="0" w:line="240" w:lineRule="auto"/>
        <w:ind w:firstLine="540"/>
        <w:jc w:val="right"/>
        <w:rPr>
          <w:rFonts w:ascii="Times New Roman" w:hAnsi="Times New Roman" w:cs="Times New Roman"/>
          <w:sz w:val="23"/>
          <w:szCs w:val="23"/>
        </w:rPr>
      </w:pPr>
    </w:p>
    <w:p w:rsidR="00BA1322" w:rsidRPr="00BA1322" w:rsidRDefault="00BA1322" w:rsidP="00BA1322">
      <w:pPr>
        <w:widowControl w:val="0"/>
        <w:spacing w:after="0" w:line="240" w:lineRule="auto"/>
        <w:rPr>
          <w:rFonts w:ascii="Times New Roman" w:hAnsi="Times New Roman" w:cs="Times New Roman"/>
        </w:rPr>
      </w:pPr>
      <w:r w:rsidRPr="00BA1322">
        <w:rPr>
          <w:rFonts w:ascii="Times New Roman" w:hAnsi="Times New Roman" w:cs="Times New Roman"/>
        </w:rPr>
        <w:br w:type="page"/>
      </w:r>
    </w:p>
    <w:p w:rsidR="00BA1322" w:rsidRPr="00BA1322" w:rsidRDefault="00BA1322" w:rsidP="00BA1322">
      <w:pPr>
        <w:pStyle w:val="Heading1"/>
        <w:spacing w:before="0" w:after="0"/>
        <w:jc w:val="center"/>
        <w:rPr>
          <w:szCs w:val="24"/>
        </w:rPr>
      </w:pPr>
      <w:r w:rsidRPr="00BA1322">
        <w:rPr>
          <w:szCs w:val="24"/>
        </w:rPr>
        <w:lastRenderedPageBreak/>
        <w:t>Акционерное общество «Кривское А.О.»</w:t>
      </w:r>
    </w:p>
    <w:p w:rsidR="00BA1322" w:rsidRPr="00BA1322" w:rsidRDefault="00BA1322" w:rsidP="00BA1322">
      <w:pPr>
        <w:pStyle w:val="Heading1"/>
        <w:spacing w:before="0" w:after="0"/>
        <w:jc w:val="center"/>
        <w:rPr>
          <w:szCs w:val="24"/>
        </w:rPr>
      </w:pPr>
    </w:p>
    <w:p w:rsidR="00BA1322" w:rsidRPr="00BA1322" w:rsidRDefault="00BA1322" w:rsidP="00BA1322">
      <w:pPr>
        <w:pStyle w:val="1"/>
        <w:keepNext w:val="0"/>
        <w:widowControl w:val="0"/>
        <w:jc w:val="left"/>
        <w:rPr>
          <w:b/>
          <w:i w:val="0"/>
          <w:sz w:val="20"/>
        </w:rPr>
      </w:pPr>
      <w:r w:rsidRPr="00BA1322">
        <w:rPr>
          <w:b/>
          <w:i w:val="0"/>
          <w:sz w:val="20"/>
        </w:rPr>
        <w:t>Место нахождения общества</w:t>
      </w:r>
      <w:r w:rsidRPr="00BA1322">
        <w:rPr>
          <w:i w:val="0"/>
          <w:sz w:val="20"/>
        </w:rPr>
        <w:t xml:space="preserve">: </w:t>
      </w:r>
      <w:r w:rsidRPr="00BA1322">
        <w:rPr>
          <w:b/>
          <w:i w:val="0"/>
          <w:sz w:val="20"/>
        </w:rPr>
        <w:t xml:space="preserve">391870, Рязанская обл., </w:t>
      </w:r>
      <w:proofErr w:type="spellStart"/>
      <w:r w:rsidRPr="00BA1322">
        <w:rPr>
          <w:b/>
          <w:i w:val="0"/>
          <w:sz w:val="20"/>
        </w:rPr>
        <w:t>Сараевский</w:t>
      </w:r>
      <w:proofErr w:type="spellEnd"/>
      <w:r w:rsidRPr="00BA1322">
        <w:rPr>
          <w:b/>
          <w:i w:val="0"/>
          <w:sz w:val="20"/>
        </w:rPr>
        <w:t xml:space="preserve"> район, </w:t>
      </w:r>
      <w:proofErr w:type="spellStart"/>
      <w:r w:rsidRPr="00BA1322">
        <w:rPr>
          <w:b/>
          <w:i w:val="0"/>
          <w:sz w:val="20"/>
        </w:rPr>
        <w:t>с.Кривское</w:t>
      </w:r>
      <w:proofErr w:type="spellEnd"/>
      <w:r w:rsidRPr="00BA1322">
        <w:rPr>
          <w:b/>
          <w:i w:val="0"/>
          <w:sz w:val="20"/>
        </w:rPr>
        <w:t xml:space="preserve">, ул. </w:t>
      </w:r>
      <w:proofErr w:type="spellStart"/>
      <w:r w:rsidRPr="00BA1322">
        <w:rPr>
          <w:b/>
          <w:i w:val="0"/>
          <w:sz w:val="20"/>
        </w:rPr>
        <w:t>Заключье</w:t>
      </w:r>
      <w:proofErr w:type="spellEnd"/>
      <w:r w:rsidRPr="00BA1322">
        <w:rPr>
          <w:b/>
          <w:i w:val="0"/>
          <w:sz w:val="20"/>
        </w:rPr>
        <w:t>, д.19</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Вид собрания: </w:t>
      </w:r>
      <w:r w:rsidRPr="00BA1322">
        <w:rPr>
          <w:rFonts w:ascii="Times New Roman" w:hAnsi="Times New Roman" w:cs="Times New Roman"/>
          <w:sz w:val="20"/>
          <w:szCs w:val="20"/>
        </w:rPr>
        <w:t>внеочередное</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Форма проведения собрания: </w:t>
      </w:r>
      <w:r w:rsidRPr="00BA1322">
        <w:rPr>
          <w:rFonts w:ascii="Times New Roman" w:hAnsi="Times New Roman" w:cs="Times New Roman"/>
          <w:sz w:val="20"/>
          <w:szCs w:val="20"/>
        </w:rPr>
        <w:t>заочное голосование.</w:t>
      </w:r>
    </w:p>
    <w:p w:rsidR="00BA1322" w:rsidRPr="00BA1322" w:rsidRDefault="00BA1322" w:rsidP="00BA1322">
      <w:pPr>
        <w:widowControl w:val="0"/>
        <w:spacing w:after="0" w:line="240" w:lineRule="auto"/>
        <w:ind w:right="-1"/>
        <w:rPr>
          <w:rFonts w:ascii="Times New Roman" w:hAnsi="Times New Roman" w:cs="Times New Roman"/>
          <w:sz w:val="20"/>
          <w:szCs w:val="20"/>
        </w:rPr>
      </w:pPr>
      <w:r w:rsidRPr="00BA1322">
        <w:rPr>
          <w:rFonts w:ascii="Times New Roman" w:hAnsi="Times New Roman" w:cs="Times New Roman"/>
          <w:b/>
          <w:sz w:val="20"/>
          <w:szCs w:val="20"/>
        </w:rPr>
        <w:t xml:space="preserve">Дата окончания приема бюллетеней для голосования: </w:t>
      </w:r>
      <w:r w:rsidRPr="00BA1322">
        <w:rPr>
          <w:rFonts w:ascii="Times New Roman" w:hAnsi="Times New Roman" w:cs="Times New Roman"/>
          <w:sz w:val="20"/>
          <w:szCs w:val="20"/>
        </w:rPr>
        <w:t xml:space="preserve">«03» ноября 2022 года. </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Почтовый адрес, по которому должны направляться заполненные бюллетени для голосования: </w:t>
      </w:r>
      <w:r w:rsidRPr="00BA1322">
        <w:rPr>
          <w:rFonts w:ascii="Times New Roman" w:hAnsi="Times New Roman" w:cs="Times New Roman"/>
          <w:sz w:val="20"/>
          <w:szCs w:val="20"/>
        </w:rPr>
        <w:t xml:space="preserve">391870, Рязанская обл., </w:t>
      </w:r>
      <w:proofErr w:type="spellStart"/>
      <w:r w:rsidRPr="00BA1322">
        <w:rPr>
          <w:rFonts w:ascii="Times New Roman" w:hAnsi="Times New Roman" w:cs="Times New Roman"/>
          <w:sz w:val="20"/>
          <w:szCs w:val="20"/>
        </w:rPr>
        <w:t>Сараевский</w:t>
      </w:r>
      <w:proofErr w:type="spellEnd"/>
      <w:r w:rsidRPr="00BA1322">
        <w:rPr>
          <w:rFonts w:ascii="Times New Roman" w:hAnsi="Times New Roman" w:cs="Times New Roman"/>
          <w:sz w:val="20"/>
          <w:szCs w:val="20"/>
        </w:rPr>
        <w:t xml:space="preserve"> район, </w:t>
      </w:r>
      <w:proofErr w:type="spellStart"/>
      <w:r w:rsidRPr="00BA1322">
        <w:rPr>
          <w:rFonts w:ascii="Times New Roman" w:hAnsi="Times New Roman" w:cs="Times New Roman"/>
          <w:sz w:val="20"/>
          <w:szCs w:val="20"/>
        </w:rPr>
        <w:t>с.Кривское</w:t>
      </w:r>
      <w:proofErr w:type="spellEnd"/>
      <w:r w:rsidRPr="00BA1322">
        <w:rPr>
          <w:rFonts w:ascii="Times New Roman" w:hAnsi="Times New Roman" w:cs="Times New Roman"/>
          <w:sz w:val="20"/>
          <w:szCs w:val="20"/>
        </w:rPr>
        <w:t xml:space="preserve">, ул. </w:t>
      </w:r>
      <w:proofErr w:type="spellStart"/>
      <w:r w:rsidRPr="00BA1322">
        <w:rPr>
          <w:rFonts w:ascii="Times New Roman" w:hAnsi="Times New Roman" w:cs="Times New Roman"/>
          <w:sz w:val="20"/>
          <w:szCs w:val="20"/>
        </w:rPr>
        <w:t>Заключье</w:t>
      </w:r>
      <w:proofErr w:type="spellEnd"/>
      <w:r w:rsidRPr="00BA1322">
        <w:rPr>
          <w:rFonts w:ascii="Times New Roman" w:hAnsi="Times New Roman" w:cs="Times New Roman"/>
          <w:sz w:val="20"/>
          <w:szCs w:val="20"/>
        </w:rPr>
        <w:t>, д.19.</w:t>
      </w:r>
    </w:p>
    <w:p w:rsidR="00BA1322" w:rsidRPr="00BA1322" w:rsidRDefault="00BA1322" w:rsidP="00BA1322">
      <w:pPr>
        <w:widowControl w:val="0"/>
        <w:spacing w:after="0" w:line="240" w:lineRule="auto"/>
        <w:jc w:val="center"/>
        <w:rPr>
          <w:rFonts w:ascii="Times New Roman" w:hAnsi="Times New Roman" w:cs="Times New Roman"/>
          <w:b/>
          <w:spacing w:val="26"/>
          <w:sz w:val="20"/>
          <w:szCs w:val="20"/>
        </w:rPr>
      </w:pPr>
    </w:p>
    <w:p w:rsidR="00BA1322" w:rsidRPr="00BA1322" w:rsidRDefault="00BA1322" w:rsidP="00BA1322">
      <w:pPr>
        <w:widowControl w:val="0"/>
        <w:spacing w:after="0" w:line="240" w:lineRule="auto"/>
        <w:jc w:val="center"/>
        <w:rPr>
          <w:rFonts w:ascii="Times New Roman" w:hAnsi="Times New Roman" w:cs="Times New Roman"/>
          <w:b/>
          <w:spacing w:val="26"/>
          <w:sz w:val="20"/>
          <w:szCs w:val="20"/>
        </w:rPr>
      </w:pPr>
      <w:r w:rsidRPr="00BA1322">
        <w:rPr>
          <w:rFonts w:ascii="Times New Roman" w:hAnsi="Times New Roman" w:cs="Times New Roman"/>
          <w:b/>
          <w:spacing w:val="26"/>
          <w:sz w:val="20"/>
          <w:szCs w:val="20"/>
        </w:rPr>
        <w:t>БЮЛЛЕТЕНЬ №8</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 xml:space="preserve">Акционер: </w:t>
      </w:r>
      <w:r w:rsidRPr="00BA1322">
        <w:rPr>
          <w:rFonts w:ascii="Times New Roman" w:hAnsi="Times New Roman" w:cs="Times New Roman"/>
          <w:b/>
          <w:i/>
          <w:color w:val="FF0000"/>
          <w:sz w:val="20"/>
          <w:szCs w:val="20"/>
        </w:rPr>
        <w:t>________________________________________________________________________________________________</w:t>
      </w: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sz w:val="20"/>
          <w:szCs w:val="20"/>
        </w:rPr>
        <w:t>Количество акций (голосов): ___________</w:t>
      </w:r>
    </w:p>
    <w:p w:rsidR="00BA1322" w:rsidRPr="00BA1322" w:rsidRDefault="00BA1322" w:rsidP="00BA1322">
      <w:pPr>
        <w:widowControl w:val="0"/>
        <w:spacing w:after="0" w:line="240" w:lineRule="auto"/>
        <w:rPr>
          <w:rFonts w:ascii="Times New Roman" w:hAnsi="Times New Roman" w:cs="Times New Roman"/>
          <w:sz w:val="20"/>
          <w:szCs w:val="20"/>
        </w:rPr>
      </w:pPr>
    </w:p>
    <w:p w:rsidR="00BA1322" w:rsidRPr="00BA1322" w:rsidRDefault="00BA1322" w:rsidP="00BA1322">
      <w:pPr>
        <w:widowControl w:val="0"/>
        <w:spacing w:after="0" w:line="240" w:lineRule="auto"/>
        <w:rPr>
          <w:rFonts w:ascii="Times New Roman" w:hAnsi="Times New Roman" w:cs="Times New Roman"/>
          <w:b/>
          <w:sz w:val="20"/>
          <w:szCs w:val="20"/>
        </w:rPr>
      </w:pPr>
      <w:r w:rsidRPr="00BA1322">
        <w:rPr>
          <w:rFonts w:ascii="Times New Roman" w:hAnsi="Times New Roman" w:cs="Times New Roman"/>
          <w:b/>
          <w:i/>
          <w:sz w:val="20"/>
          <w:szCs w:val="20"/>
        </w:rPr>
        <w:t>Оставьте выбранный Вами вариант голосования, остальные зачеркните.</w:t>
      </w:r>
    </w:p>
    <w:tbl>
      <w:tblPr>
        <w:tblW w:w="10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8"/>
        <w:gridCol w:w="851"/>
        <w:gridCol w:w="1275"/>
        <w:gridCol w:w="1701"/>
      </w:tblGrid>
      <w:tr w:rsidR="00BA1322" w:rsidRPr="00BA1322" w:rsidTr="00E536FB">
        <w:tblPrEx>
          <w:tblCellMar>
            <w:top w:w="0" w:type="dxa"/>
            <w:bottom w:w="0" w:type="dxa"/>
          </w:tblCellMar>
        </w:tblPrEx>
        <w:trPr>
          <w:cantSplit/>
        </w:trPr>
        <w:tc>
          <w:tcPr>
            <w:tcW w:w="7058" w:type="dxa"/>
          </w:tcPr>
          <w:p w:rsidR="00BA1322" w:rsidRPr="00BA1322" w:rsidRDefault="00BA1322" w:rsidP="00BA1322">
            <w:pPr>
              <w:widowControl w:val="0"/>
              <w:spacing w:after="0" w:line="240" w:lineRule="auto"/>
              <w:rPr>
                <w:rFonts w:ascii="Times New Roman" w:hAnsi="Times New Roman" w:cs="Times New Roman"/>
                <w:sz w:val="20"/>
                <w:szCs w:val="20"/>
              </w:rPr>
            </w:pPr>
            <w:r w:rsidRPr="00BA1322">
              <w:rPr>
                <w:rFonts w:ascii="Times New Roman" w:hAnsi="Times New Roman" w:cs="Times New Roman"/>
                <w:sz w:val="20"/>
                <w:szCs w:val="20"/>
              </w:rPr>
              <w:t>Формулировки решений, поставленных на голосование:</w:t>
            </w:r>
          </w:p>
        </w:tc>
        <w:tc>
          <w:tcPr>
            <w:tcW w:w="3827" w:type="dxa"/>
            <w:gridSpan w:val="3"/>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Варианты голосования</w:t>
            </w:r>
          </w:p>
        </w:tc>
      </w:tr>
      <w:tr w:rsidR="00BA1322" w:rsidRPr="00BA1322" w:rsidTr="00E536FB">
        <w:tblPrEx>
          <w:tblCellMar>
            <w:top w:w="0" w:type="dxa"/>
            <w:bottom w:w="0" w:type="dxa"/>
          </w:tblCellMar>
        </w:tblPrEx>
        <w:tc>
          <w:tcPr>
            <w:tcW w:w="7058" w:type="dxa"/>
          </w:tcPr>
          <w:p w:rsidR="00BA1322" w:rsidRPr="00BA1322" w:rsidRDefault="00BA1322" w:rsidP="00BA1322">
            <w:pPr>
              <w:widowControl w:val="0"/>
              <w:adjustRightInd w:val="0"/>
              <w:spacing w:after="0" w:line="240" w:lineRule="auto"/>
              <w:ind w:firstLine="426"/>
              <w:jc w:val="both"/>
              <w:rPr>
                <w:rFonts w:ascii="Times New Roman" w:hAnsi="Times New Roman" w:cs="Times New Roman"/>
                <w:sz w:val="20"/>
                <w:szCs w:val="20"/>
              </w:rPr>
            </w:pPr>
            <w:r w:rsidRPr="00BA1322">
              <w:rPr>
                <w:rFonts w:ascii="Times New Roman" w:hAnsi="Times New Roman" w:cs="Times New Roman"/>
                <w:bCs/>
                <w:sz w:val="20"/>
                <w:szCs w:val="20"/>
              </w:rPr>
              <w:t>На основании заключения, утвержденного Советом директоров АО «Кривское А.О.» (Протокол заседания совета директоров АО «Кривское А.О.» №361/М от 29.09.2022 г.), п</w:t>
            </w:r>
            <w:r w:rsidRPr="00BA1322">
              <w:rPr>
                <w:rFonts w:ascii="Times New Roman" w:hAnsi="Times New Roman" w:cs="Times New Roman"/>
                <w:sz w:val="20"/>
                <w:szCs w:val="20"/>
              </w:rPr>
              <w:t xml:space="preserve">редоставить согласие на изменение договора поручительства между </w:t>
            </w:r>
            <w:r w:rsidRPr="00BA1322">
              <w:rPr>
                <w:rFonts w:ascii="Times New Roman" w:hAnsi="Times New Roman" w:cs="Times New Roman"/>
                <w:b/>
                <w:sz w:val="20"/>
                <w:szCs w:val="20"/>
              </w:rPr>
              <w:t>АО «Кривское А.О.»</w:t>
            </w:r>
            <w:r w:rsidRPr="00BA1322">
              <w:rPr>
                <w:rFonts w:ascii="Times New Roman" w:hAnsi="Times New Roman" w:cs="Times New Roman"/>
                <w:sz w:val="20"/>
                <w:szCs w:val="20"/>
              </w:rPr>
              <w:t xml:space="preserve"> и Банком ВТБ (ПАО) (далее – Договор поручительства), который является крупной сделкой и сделкой, согласно Федерального закона об обществах с ограниченной ответственностью и с учетом пп.18 п.12.3. Устава, по обязательствам </w:t>
            </w:r>
            <w:r w:rsidRPr="00BA1322">
              <w:rPr>
                <w:rFonts w:ascii="Times New Roman" w:hAnsi="Times New Roman" w:cs="Times New Roman"/>
                <w:b/>
                <w:sz w:val="20"/>
                <w:szCs w:val="20"/>
              </w:rPr>
              <w:t>ООО «Рязанские комбикорма» (ИНН 6217000920)</w:t>
            </w:r>
            <w:r w:rsidRPr="00BA1322">
              <w:rPr>
                <w:rFonts w:ascii="Times New Roman" w:hAnsi="Times New Roman" w:cs="Times New Roman"/>
                <w:sz w:val="20"/>
                <w:szCs w:val="20"/>
              </w:rPr>
              <w:t xml:space="preserve"> по кредитному соглашению № КС-ЦВ-725730/2021/00055 от 22/10/2021 между </w:t>
            </w:r>
            <w:r w:rsidRPr="00BA1322">
              <w:rPr>
                <w:rFonts w:ascii="Times New Roman" w:hAnsi="Times New Roman" w:cs="Times New Roman"/>
                <w:b/>
                <w:sz w:val="20"/>
                <w:szCs w:val="20"/>
              </w:rPr>
              <w:t>ООО «Рязанские комбикорма»</w:t>
            </w:r>
            <w:r w:rsidRPr="00BA1322">
              <w:rPr>
                <w:rFonts w:ascii="Times New Roman" w:hAnsi="Times New Roman" w:cs="Times New Roman"/>
                <w:sz w:val="20"/>
                <w:szCs w:val="20"/>
              </w:rPr>
              <w:t xml:space="preserve"> и Банком ВТБ (ПАО) (далее – Кредитное соглашение) в отношении следующих условий:</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 xml:space="preserve">возврат кредитов в рамках кредитной линии с лимитом выдачи по Кредитному соглашению в полной сумме в размере </w:t>
            </w:r>
            <w:r w:rsidRPr="00BA1322">
              <w:rPr>
                <w:rFonts w:ascii="Times New Roman" w:hAnsi="Times New Roman" w:cs="Times New Roman"/>
                <w:b/>
                <w:sz w:val="20"/>
                <w:szCs w:val="20"/>
              </w:rPr>
              <w:t>227 000 000,00</w:t>
            </w:r>
            <w:r w:rsidRPr="00BA1322">
              <w:rPr>
                <w:rFonts w:ascii="Times New Roman" w:hAnsi="Times New Roman" w:cs="Times New Roman"/>
                <w:sz w:val="20"/>
                <w:szCs w:val="20"/>
              </w:rPr>
              <w:t xml:space="preserve">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подлежащих погашению в срок 730 дней с даты заключения Кредитного соглашения по следующему графику:</w:t>
            </w: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p>
          <w:tbl>
            <w:tblPr>
              <w:tblW w:w="629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1843"/>
              <w:gridCol w:w="2268"/>
            </w:tblGrid>
            <w:tr w:rsidR="00BA1322" w:rsidRPr="00BA1322" w:rsidTr="00E536FB">
              <w:tc>
                <w:tcPr>
                  <w:tcW w:w="4030" w:type="dxa"/>
                  <w:gridSpan w:val="2"/>
                  <w:shd w:val="clear" w:color="auto" w:fill="auto"/>
                </w:tcPr>
                <w:p w:rsidR="00BA1322" w:rsidRPr="00BA1322" w:rsidRDefault="00BA1322" w:rsidP="00BA132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A1322">
                    <w:rPr>
                      <w:rFonts w:ascii="Times New Roman" w:eastAsia="Calibri" w:hAnsi="Times New Roman" w:cs="Times New Roman"/>
                      <w:b/>
                      <w:sz w:val="20"/>
                      <w:szCs w:val="20"/>
                    </w:rPr>
                    <w:t>Период погашения</w:t>
                  </w:r>
                </w:p>
              </w:tc>
              <w:tc>
                <w:tcPr>
                  <w:tcW w:w="2268" w:type="dxa"/>
                  <w:vMerge w:val="restart"/>
                  <w:shd w:val="clear" w:color="auto" w:fill="auto"/>
                </w:tcPr>
                <w:p w:rsidR="00BA1322" w:rsidRPr="00BA1322" w:rsidRDefault="00BA1322" w:rsidP="00BA132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A1322">
                    <w:rPr>
                      <w:rFonts w:ascii="Times New Roman" w:eastAsia="Calibri" w:hAnsi="Times New Roman" w:cs="Times New Roman"/>
                      <w:b/>
                      <w:sz w:val="20"/>
                      <w:szCs w:val="20"/>
                    </w:rPr>
                    <w:t>Сумма к погашению, рублей</w:t>
                  </w:r>
                </w:p>
              </w:tc>
            </w:tr>
            <w:tr w:rsidR="00BA1322" w:rsidRPr="00BA1322" w:rsidTr="00E536FB">
              <w:tc>
                <w:tcPr>
                  <w:tcW w:w="2187" w:type="dxa"/>
                  <w:shd w:val="clear" w:color="auto" w:fill="auto"/>
                </w:tcPr>
                <w:p w:rsidR="00BA1322" w:rsidRPr="00BA1322" w:rsidRDefault="00BA1322" w:rsidP="00BA132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A1322">
                    <w:rPr>
                      <w:rFonts w:ascii="Times New Roman" w:eastAsia="Calibri" w:hAnsi="Times New Roman" w:cs="Times New Roman"/>
                      <w:b/>
                      <w:sz w:val="20"/>
                      <w:szCs w:val="20"/>
                    </w:rPr>
                    <w:t>с</w:t>
                  </w:r>
                </w:p>
              </w:tc>
              <w:tc>
                <w:tcPr>
                  <w:tcW w:w="1843" w:type="dxa"/>
                  <w:shd w:val="clear" w:color="auto" w:fill="auto"/>
                </w:tcPr>
                <w:p w:rsidR="00BA1322" w:rsidRPr="00BA1322" w:rsidRDefault="00BA1322" w:rsidP="00BA132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A1322">
                    <w:rPr>
                      <w:rFonts w:ascii="Times New Roman" w:eastAsia="Calibri" w:hAnsi="Times New Roman" w:cs="Times New Roman"/>
                      <w:b/>
                      <w:sz w:val="20"/>
                      <w:szCs w:val="20"/>
                    </w:rPr>
                    <w:t>по</w:t>
                  </w:r>
                </w:p>
              </w:tc>
              <w:tc>
                <w:tcPr>
                  <w:tcW w:w="2268" w:type="dxa"/>
                  <w:vMerge/>
                  <w:shd w:val="clear" w:color="auto" w:fill="auto"/>
                </w:tcPr>
                <w:p w:rsidR="00BA1322" w:rsidRPr="00BA1322" w:rsidRDefault="00BA1322" w:rsidP="00BA1322">
                  <w:pPr>
                    <w:widowControl w:val="0"/>
                    <w:autoSpaceDE w:val="0"/>
                    <w:autoSpaceDN w:val="0"/>
                    <w:adjustRightInd w:val="0"/>
                    <w:spacing w:after="0" w:line="240" w:lineRule="auto"/>
                    <w:jc w:val="center"/>
                    <w:rPr>
                      <w:rFonts w:ascii="Times New Roman" w:eastAsia="Calibri" w:hAnsi="Times New Roman" w:cs="Times New Roman"/>
                      <w:sz w:val="20"/>
                      <w:szCs w:val="20"/>
                    </w:rPr>
                  </w:pPr>
                </w:p>
              </w:tc>
            </w:tr>
            <w:tr w:rsidR="00BA1322" w:rsidRPr="00BA1322" w:rsidTr="00E536FB">
              <w:tc>
                <w:tcPr>
                  <w:tcW w:w="2187" w:type="dxa"/>
                  <w:shd w:val="clear" w:color="auto" w:fill="auto"/>
                </w:tcPr>
                <w:p w:rsidR="00BA1322" w:rsidRPr="00BA1322" w:rsidRDefault="00BA1322" w:rsidP="00BA132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A1322">
                    <w:rPr>
                      <w:rFonts w:ascii="Times New Roman" w:eastAsia="Calibri" w:hAnsi="Times New Roman" w:cs="Times New Roman"/>
                      <w:sz w:val="20"/>
                      <w:szCs w:val="20"/>
                    </w:rPr>
                    <w:t>22.09.2022</w:t>
                  </w:r>
                </w:p>
              </w:tc>
              <w:tc>
                <w:tcPr>
                  <w:tcW w:w="1843" w:type="dxa"/>
                  <w:shd w:val="clear" w:color="auto" w:fill="auto"/>
                </w:tcPr>
                <w:p w:rsidR="00BA1322" w:rsidRPr="00BA1322" w:rsidRDefault="00BA1322" w:rsidP="00BA132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A1322">
                    <w:rPr>
                      <w:rFonts w:ascii="Times New Roman" w:eastAsia="Calibri" w:hAnsi="Times New Roman" w:cs="Times New Roman"/>
                      <w:sz w:val="20"/>
                      <w:szCs w:val="20"/>
                    </w:rPr>
                    <w:t>27.09.2022</w:t>
                  </w:r>
                </w:p>
              </w:tc>
              <w:tc>
                <w:tcPr>
                  <w:tcW w:w="2268" w:type="dxa"/>
                  <w:shd w:val="clear" w:color="auto" w:fill="auto"/>
                </w:tcPr>
                <w:p w:rsidR="00BA1322" w:rsidRPr="00BA1322" w:rsidRDefault="00BA1322" w:rsidP="00BA132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A1322">
                    <w:rPr>
                      <w:rFonts w:ascii="Times New Roman" w:eastAsia="Calibri" w:hAnsi="Times New Roman" w:cs="Times New Roman"/>
                      <w:sz w:val="20"/>
                      <w:szCs w:val="20"/>
                    </w:rPr>
                    <w:t>1 000 000,00</w:t>
                  </w:r>
                </w:p>
              </w:tc>
            </w:tr>
            <w:tr w:rsidR="00BA1322" w:rsidRPr="00BA1322" w:rsidTr="00E536FB">
              <w:tc>
                <w:tcPr>
                  <w:tcW w:w="4030" w:type="dxa"/>
                  <w:gridSpan w:val="2"/>
                  <w:shd w:val="clear" w:color="auto" w:fill="auto"/>
                </w:tcPr>
                <w:p w:rsidR="00BA1322" w:rsidRPr="00BA1322" w:rsidRDefault="00BA1322" w:rsidP="00BA132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A1322">
                    <w:rPr>
                      <w:rFonts w:ascii="Times New Roman" w:eastAsia="Calibri" w:hAnsi="Times New Roman" w:cs="Times New Roman"/>
                      <w:sz w:val="20"/>
                      <w:szCs w:val="20"/>
                    </w:rPr>
                    <w:t>В последние 7 календарных дней действия Кредитного соглашения</w:t>
                  </w:r>
                </w:p>
              </w:tc>
              <w:tc>
                <w:tcPr>
                  <w:tcW w:w="2268" w:type="dxa"/>
                  <w:shd w:val="clear" w:color="auto" w:fill="auto"/>
                </w:tcPr>
                <w:p w:rsidR="00BA1322" w:rsidRPr="00BA1322" w:rsidRDefault="00BA1322" w:rsidP="00BA132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A1322">
                    <w:rPr>
                      <w:rFonts w:ascii="Times New Roman" w:eastAsia="Calibri" w:hAnsi="Times New Roman" w:cs="Times New Roman"/>
                      <w:sz w:val="20"/>
                      <w:szCs w:val="20"/>
                    </w:rPr>
                    <w:t>226 000 000,00</w:t>
                  </w:r>
                </w:p>
              </w:tc>
            </w:tr>
            <w:tr w:rsidR="00BA1322" w:rsidRPr="00BA1322" w:rsidTr="00E536FB">
              <w:tc>
                <w:tcPr>
                  <w:tcW w:w="4030" w:type="dxa"/>
                  <w:gridSpan w:val="2"/>
                  <w:shd w:val="clear" w:color="auto" w:fill="auto"/>
                </w:tcPr>
                <w:p w:rsidR="00BA1322" w:rsidRPr="00BA1322" w:rsidRDefault="00BA1322" w:rsidP="00BA1322">
                  <w:pPr>
                    <w:widowControl w:val="0"/>
                    <w:autoSpaceDE w:val="0"/>
                    <w:autoSpaceDN w:val="0"/>
                    <w:adjustRightInd w:val="0"/>
                    <w:spacing w:after="0" w:line="240" w:lineRule="auto"/>
                    <w:jc w:val="right"/>
                    <w:rPr>
                      <w:rFonts w:ascii="Times New Roman" w:eastAsia="Calibri" w:hAnsi="Times New Roman" w:cs="Times New Roman"/>
                      <w:b/>
                      <w:sz w:val="20"/>
                      <w:szCs w:val="20"/>
                    </w:rPr>
                  </w:pPr>
                  <w:r w:rsidRPr="00BA1322">
                    <w:rPr>
                      <w:rFonts w:ascii="Times New Roman" w:eastAsia="Calibri" w:hAnsi="Times New Roman" w:cs="Times New Roman"/>
                      <w:b/>
                      <w:sz w:val="20"/>
                      <w:szCs w:val="20"/>
                    </w:rPr>
                    <w:t>ИТОГО</w:t>
                  </w:r>
                </w:p>
              </w:tc>
              <w:tc>
                <w:tcPr>
                  <w:tcW w:w="2268" w:type="dxa"/>
                  <w:shd w:val="clear" w:color="auto" w:fill="auto"/>
                </w:tcPr>
                <w:p w:rsidR="00BA1322" w:rsidRPr="00BA1322" w:rsidRDefault="00BA1322" w:rsidP="00BA132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A1322">
                    <w:rPr>
                      <w:rFonts w:ascii="Times New Roman" w:eastAsia="Calibri" w:hAnsi="Times New Roman" w:cs="Times New Roman"/>
                      <w:sz w:val="20"/>
                      <w:szCs w:val="20"/>
                    </w:rPr>
                    <w:t>227 000 000,00</w:t>
                  </w:r>
                </w:p>
              </w:tc>
            </w:tr>
          </w:tbl>
          <w:p w:rsidR="00BA1322" w:rsidRPr="00BA1322" w:rsidRDefault="00BA1322" w:rsidP="00BA1322">
            <w:pPr>
              <w:widowControl w:val="0"/>
              <w:autoSpaceDE w:val="0"/>
              <w:autoSpaceDN w:val="0"/>
              <w:adjustRightInd w:val="0"/>
              <w:spacing w:after="0" w:line="240" w:lineRule="auto"/>
              <w:ind w:left="360"/>
              <w:jc w:val="center"/>
              <w:rPr>
                <w:rFonts w:ascii="Times New Roman" w:hAnsi="Times New Roman" w:cs="Times New Roman"/>
                <w:sz w:val="20"/>
                <w:szCs w:val="20"/>
              </w:rPr>
            </w:pPr>
          </w:p>
          <w:p w:rsidR="00BA1322" w:rsidRPr="00BA1322" w:rsidRDefault="00BA1322" w:rsidP="00BA1322">
            <w:pPr>
              <w:widowControl w:val="0"/>
              <w:autoSpaceDE w:val="0"/>
              <w:autoSpaceDN w:val="0"/>
              <w:adjustRightInd w:val="0"/>
              <w:spacing w:after="0" w:line="240" w:lineRule="auto"/>
              <w:ind w:left="426"/>
              <w:jc w:val="both"/>
              <w:rPr>
                <w:rFonts w:ascii="Times New Roman" w:hAnsi="Times New Roman" w:cs="Times New Roman"/>
                <w:sz w:val="20"/>
                <w:szCs w:val="20"/>
              </w:rPr>
            </w:pPr>
            <w:r w:rsidRPr="00BA1322">
              <w:rPr>
                <w:rFonts w:ascii="Times New Roman" w:hAnsi="Times New Roman" w:cs="Times New Roman"/>
                <w:sz w:val="20"/>
                <w:szCs w:val="20"/>
              </w:rPr>
              <w:t xml:space="preserve">или в срок не позднее 5 календарных дней с момента получения </w:t>
            </w:r>
            <w:r w:rsidRPr="00BA1322">
              <w:rPr>
                <w:rFonts w:ascii="Times New Roman" w:hAnsi="Times New Roman" w:cs="Times New Roman"/>
                <w:b/>
                <w:sz w:val="20"/>
                <w:szCs w:val="20"/>
              </w:rPr>
              <w:t>ООО «Рязанские комбикорма»</w:t>
            </w:r>
            <w:r w:rsidRPr="00BA1322">
              <w:rPr>
                <w:rFonts w:ascii="Times New Roman" w:hAnsi="Times New Roman" w:cs="Times New Roman"/>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 xml:space="preserve">уплата процентов за пользование кредитной линией по ставке 3,4% годовых, либо по плавающей ставке на базе Ключевой ставки Банка России, определяемых как Ключевая ставка Банка России*0,8 и увеличенная на 3,4% годовых, начисляемых и уплачиваемых в соответствии с условиями Кредитного соглашения; </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BA1322" w:rsidRPr="00BA1322" w:rsidRDefault="00BA1322" w:rsidP="00BA1322">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в размере 1/365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в размере 2/365 от суммы просроченной задолженности по процентам и/или комиссиям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процентам/комиссиям;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lastRenderedPageBreak/>
              <w:t>уплата комиссии за обязательство в размере 0,2% годовых, начисляемой Банком ВТБ (ПАО) в соответствии с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комиссии за досрочное погашение в размере не более 0,1% от досрочно погашаемой суммы, начисляемой Банком ВТБ (ПАО) в соответствии с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BA1322" w:rsidRPr="00BA1322" w:rsidRDefault="00BA1322" w:rsidP="00BA1322">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BA1322">
              <w:rPr>
                <w:rFonts w:ascii="Times New Roman" w:hAnsi="Times New Roman" w:cs="Times New Roman"/>
                <w:sz w:val="20"/>
                <w:szCs w:val="20"/>
              </w:rPr>
              <w:t>и иных условиях Банка ВТБ (ПАО).</w:t>
            </w:r>
          </w:p>
          <w:p w:rsidR="00BA1322" w:rsidRPr="00BA1322" w:rsidRDefault="00BA1322" w:rsidP="00BA1322">
            <w:pPr>
              <w:widowControl w:val="0"/>
              <w:adjustRightInd w:val="0"/>
              <w:spacing w:after="0" w:line="240" w:lineRule="auto"/>
              <w:ind w:firstLine="426"/>
              <w:jc w:val="both"/>
              <w:rPr>
                <w:rFonts w:ascii="Times New Roman" w:hAnsi="Times New Roman" w:cs="Times New Roman"/>
                <w:b/>
                <w:bCs/>
                <w:sz w:val="20"/>
                <w:szCs w:val="20"/>
              </w:rPr>
            </w:pPr>
          </w:p>
          <w:p w:rsidR="00BA1322" w:rsidRPr="00BA1322" w:rsidRDefault="00BA1322" w:rsidP="00BA1322">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lastRenderedPageBreak/>
              <w:t>ЗА</w:t>
            </w:r>
          </w:p>
        </w:tc>
        <w:tc>
          <w:tcPr>
            <w:tcW w:w="1275"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ПРОТИВ</w:t>
            </w:r>
          </w:p>
        </w:tc>
        <w:tc>
          <w:tcPr>
            <w:tcW w:w="1701" w:type="dxa"/>
            <w:vAlign w:val="center"/>
          </w:tcPr>
          <w:p w:rsidR="00BA1322" w:rsidRPr="00BA1322" w:rsidRDefault="00BA1322" w:rsidP="00BA1322">
            <w:pPr>
              <w:widowControl w:val="0"/>
              <w:spacing w:after="0" w:line="240" w:lineRule="auto"/>
              <w:jc w:val="center"/>
              <w:rPr>
                <w:rFonts w:ascii="Times New Roman" w:hAnsi="Times New Roman" w:cs="Times New Roman"/>
                <w:sz w:val="20"/>
                <w:szCs w:val="20"/>
              </w:rPr>
            </w:pPr>
            <w:r w:rsidRPr="00BA1322">
              <w:rPr>
                <w:rFonts w:ascii="Times New Roman" w:hAnsi="Times New Roman" w:cs="Times New Roman"/>
                <w:sz w:val="20"/>
                <w:szCs w:val="20"/>
              </w:rPr>
              <w:t>ВОЗДЕРЖАЛСЯ</w:t>
            </w:r>
          </w:p>
        </w:tc>
      </w:tr>
      <w:tr w:rsidR="00BA1322" w:rsidRPr="00BA1322" w:rsidTr="00E536FB">
        <w:tblPrEx>
          <w:tblCellMar>
            <w:top w:w="0" w:type="dxa"/>
            <w:bottom w:w="0" w:type="dxa"/>
          </w:tblCellMar>
        </w:tblPrEx>
        <w:trPr>
          <w:trHeight w:val="170"/>
        </w:trPr>
        <w:tc>
          <w:tcPr>
            <w:tcW w:w="7058" w:type="dxa"/>
          </w:tcPr>
          <w:p w:rsidR="00BA1322" w:rsidRPr="00BA1322" w:rsidRDefault="00BA1322" w:rsidP="00BA1322">
            <w:pPr>
              <w:widowControl w:val="0"/>
              <w:spacing w:after="0" w:line="240" w:lineRule="auto"/>
              <w:jc w:val="center"/>
              <w:rPr>
                <w:rFonts w:ascii="Times New Roman" w:hAnsi="Times New Roman" w:cs="Times New Roman"/>
                <w:sz w:val="20"/>
                <w:szCs w:val="20"/>
              </w:rPr>
            </w:pPr>
          </w:p>
        </w:tc>
        <w:tc>
          <w:tcPr>
            <w:tcW w:w="851"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c>
          <w:tcPr>
            <w:tcW w:w="1275"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c>
          <w:tcPr>
            <w:tcW w:w="1701" w:type="dxa"/>
          </w:tcPr>
          <w:p w:rsidR="00BA1322" w:rsidRPr="00BA1322" w:rsidRDefault="00BA1322" w:rsidP="00BA1322">
            <w:pPr>
              <w:widowControl w:val="0"/>
              <w:spacing w:after="0" w:line="240" w:lineRule="auto"/>
              <w:ind w:left="-66"/>
              <w:rPr>
                <w:rFonts w:ascii="Times New Roman" w:hAnsi="Times New Roman" w:cs="Times New Roman"/>
                <w:sz w:val="20"/>
                <w:szCs w:val="20"/>
              </w:rPr>
            </w:pPr>
            <w:r w:rsidRPr="00BA1322">
              <w:rPr>
                <w:rFonts w:ascii="Times New Roman" w:hAnsi="Times New Roman" w:cs="Times New Roman"/>
                <w:sz w:val="20"/>
                <w:szCs w:val="20"/>
              </w:rPr>
              <w:t>*</w:t>
            </w:r>
          </w:p>
        </w:tc>
      </w:tr>
    </w:tbl>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i/>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p>
    <w:p w:rsidR="00BA1322" w:rsidRPr="00BA1322" w:rsidRDefault="00BA1322" w:rsidP="00BA1322">
      <w:pPr>
        <w:widowControl w:val="0"/>
        <w:autoSpaceDE w:val="0"/>
        <w:autoSpaceDN w:val="0"/>
        <w:adjustRightInd w:val="0"/>
        <w:spacing w:after="0" w:line="240" w:lineRule="auto"/>
        <w:ind w:firstLine="540"/>
        <w:jc w:val="both"/>
        <w:rPr>
          <w:rFonts w:ascii="Times New Roman" w:hAnsi="Times New Roman" w:cs="Times New Roman"/>
          <w:b/>
          <w:bCs/>
          <w:sz w:val="20"/>
          <w:szCs w:val="20"/>
        </w:rPr>
      </w:pPr>
      <w:r w:rsidRPr="00BA1322">
        <w:rPr>
          <w:rFonts w:ascii="Times New Roman" w:hAnsi="Times New Roman" w:cs="Times New Roman"/>
          <w:b/>
          <w:bCs/>
          <w:sz w:val="20"/>
          <w:szCs w:val="20"/>
        </w:rPr>
        <w:t>БЮЛЛЕТЕНЬ ДЛЯ ГОЛОСОВАНИЯ ДОЛЖЕН БЫТЬ ПОДПИСАН ЛИЦОМ, ИМЕЮЩИМ ПРАВО НА УЧАСТИЕ В ОБЩЕМ СОБРАНИИ АКЦИОНЕРОВ, ИЛИ ЕГО ПРЕДСТАВИТЕЛЕМ!</w:t>
      </w:r>
    </w:p>
    <w:p w:rsidR="00BA1322" w:rsidRPr="00BA1322" w:rsidRDefault="00BA1322" w:rsidP="00BA1322">
      <w:pPr>
        <w:widowControl w:val="0"/>
        <w:tabs>
          <w:tab w:val="left" w:pos="5954"/>
        </w:tabs>
        <w:spacing w:after="0" w:line="240" w:lineRule="auto"/>
        <w:jc w:val="right"/>
        <w:rPr>
          <w:rFonts w:ascii="Times New Roman" w:hAnsi="Times New Roman" w:cs="Times New Roman"/>
          <w:sz w:val="20"/>
          <w:szCs w:val="20"/>
        </w:rPr>
      </w:pPr>
      <w:r w:rsidRPr="00BA1322">
        <w:rPr>
          <w:rFonts w:ascii="Times New Roman" w:hAnsi="Times New Roman" w:cs="Times New Roman"/>
          <w:sz w:val="20"/>
          <w:szCs w:val="20"/>
        </w:rPr>
        <w:t>_____________________</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sz w:val="20"/>
          <w:szCs w:val="20"/>
          <w:vertAlign w:val="superscript"/>
        </w:rPr>
      </w:pPr>
      <w:r w:rsidRPr="00BA1322">
        <w:rPr>
          <w:rFonts w:ascii="Times New Roman" w:hAnsi="Times New Roman" w:cs="Times New Roman"/>
          <w:sz w:val="20"/>
          <w:szCs w:val="20"/>
          <w:vertAlign w:val="superscript"/>
        </w:rPr>
        <w:t>(Подпись)</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szCs w:val="24"/>
        </w:rPr>
      </w:pPr>
      <w:r w:rsidRPr="00BA1322">
        <w:rPr>
          <w:rFonts w:ascii="Times New Roman" w:hAnsi="Times New Roman" w:cs="Times New Roman"/>
          <w:b/>
          <w:i/>
          <w:sz w:val="24"/>
          <w:szCs w:val="24"/>
        </w:rPr>
        <w:t>Разъяснения по порядку заполнения бюллетеня на следующем листе.</w:t>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0"/>
          <w:szCs w:val="20"/>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r w:rsidRPr="00BA1322">
        <w:rPr>
          <w:rFonts w:ascii="Times New Roman" w:hAnsi="Times New Roman" w:cs="Times New Roman"/>
          <w:b/>
          <w:i/>
          <w:sz w:val="24"/>
        </w:rPr>
        <w:br w:type="page"/>
      </w: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b/>
          <w:i/>
          <w:sz w:val="24"/>
        </w:rPr>
      </w:pPr>
    </w:p>
    <w:p w:rsidR="00BA1322" w:rsidRPr="00BA1322" w:rsidRDefault="00BA1322" w:rsidP="00BA1322">
      <w:pPr>
        <w:widowControl w:val="0"/>
        <w:tabs>
          <w:tab w:val="left" w:pos="5954"/>
        </w:tabs>
        <w:spacing w:after="0" w:line="240" w:lineRule="auto"/>
        <w:ind w:right="567"/>
        <w:jc w:val="right"/>
        <w:rPr>
          <w:rFonts w:ascii="Times New Roman" w:hAnsi="Times New Roman" w:cs="Times New Roman"/>
          <w:sz w:val="16"/>
          <w:szCs w:val="16"/>
        </w:rPr>
      </w:pPr>
    </w:p>
    <w:p w:rsidR="00BA1322" w:rsidRPr="00BA1322" w:rsidRDefault="00BA1322" w:rsidP="00BA1322">
      <w:pPr>
        <w:widowControl w:val="0"/>
        <w:spacing w:after="0" w:line="240" w:lineRule="auto"/>
        <w:rPr>
          <w:rFonts w:ascii="Times New Roman" w:hAnsi="Times New Roman" w:cs="Times New Roman"/>
          <w:sz w:val="10"/>
          <w:szCs w:val="10"/>
        </w:rPr>
      </w:pPr>
    </w:p>
    <w:p w:rsidR="00BA1322" w:rsidRPr="00BA1322" w:rsidRDefault="00BA1322" w:rsidP="00BA1322">
      <w:pPr>
        <w:widowControl w:val="0"/>
        <w:spacing w:after="0" w:line="240" w:lineRule="auto"/>
        <w:rPr>
          <w:rFonts w:ascii="Times New Roman" w:hAnsi="Times New Roman" w:cs="Times New Roman"/>
          <w:sz w:val="10"/>
          <w:szCs w:val="10"/>
        </w:rPr>
      </w:pPr>
    </w:p>
    <w:p w:rsidR="00BA1322" w:rsidRPr="00BA1322" w:rsidRDefault="00BA1322" w:rsidP="00BA1322">
      <w:pPr>
        <w:widowControl w:val="0"/>
        <w:spacing w:after="0" w:line="240" w:lineRule="auto"/>
        <w:ind w:left="5812" w:hanging="5812"/>
        <w:rPr>
          <w:rFonts w:ascii="Times New Roman" w:hAnsi="Times New Roman" w:cs="Times New Roman"/>
          <w:sz w:val="4"/>
          <w:szCs w:val="4"/>
        </w:rPr>
      </w:pPr>
    </w:p>
    <w:p w:rsidR="00BA1322" w:rsidRPr="00BA1322" w:rsidRDefault="00BA1322" w:rsidP="00BA1322">
      <w:pPr>
        <w:widowControl w:val="0"/>
        <w:spacing w:after="0" w:line="240" w:lineRule="auto"/>
        <w:rPr>
          <w:rFonts w:ascii="Times New Roman" w:hAnsi="Times New Roman" w:cs="Times New Roman"/>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
        <w:gridCol w:w="10190"/>
      </w:tblGrid>
      <w:tr w:rsidR="00BA1322" w:rsidRPr="00BA1322" w:rsidTr="00E536FB">
        <w:trPr>
          <w:trHeight w:val="359"/>
        </w:trPr>
        <w:tc>
          <w:tcPr>
            <w:tcW w:w="10490" w:type="dxa"/>
            <w:gridSpan w:val="2"/>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b/>
                <w:sz w:val="18"/>
                <w:szCs w:val="18"/>
              </w:rPr>
              <w:t xml:space="preserve">Поставить отметку </w:t>
            </w:r>
            <w:r w:rsidRPr="00BA1322">
              <w:rPr>
                <w:b/>
                <w:iCs/>
                <w:sz w:val="18"/>
                <w:szCs w:val="18"/>
              </w:rP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tc>
      </w:tr>
      <w:tr w:rsidR="00BA1322" w:rsidRPr="00BA1322" w:rsidTr="00E536FB">
        <w:trPr>
          <w:trHeight w:val="197"/>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i/>
                <w:sz w:val="18"/>
                <w:szCs w:val="18"/>
              </w:rPr>
              <w:t xml:space="preserve">голосование осуществляется в соответствии с указанием приобретателей акций, переданных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r w:rsidR="00BA1322" w:rsidRPr="00BA1322" w:rsidTr="00E536FB">
        <w:trPr>
          <w:trHeight w:val="359"/>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r w:rsidRPr="00BA1322">
              <w:rPr>
                <w:i/>
                <w:sz w:val="18"/>
                <w:szCs w:val="18"/>
              </w:rPr>
              <w:t xml:space="preserve">голосование осуществляется по доверенности, выданной в отношении акций, переданных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r w:rsidR="00BA1322" w:rsidRPr="00BA1322" w:rsidTr="00E536FB">
        <w:trPr>
          <w:trHeight w:val="156"/>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vAlign w:val="center"/>
          </w:tcPr>
          <w:p w:rsidR="00BA1322" w:rsidRPr="00BA1322" w:rsidRDefault="00BA1322" w:rsidP="00BA1322">
            <w:pPr>
              <w:pStyle w:val="af2"/>
              <w:widowControl w:val="0"/>
              <w:rPr>
                <w:i/>
                <w:sz w:val="18"/>
                <w:szCs w:val="18"/>
              </w:rPr>
            </w:pPr>
            <w:r w:rsidRPr="00BA1322">
              <w:rPr>
                <w:i/>
                <w:sz w:val="18"/>
                <w:szCs w:val="18"/>
              </w:rPr>
              <w:t>голосование осуществляется в соответствии с указаниями владельцев депозитарных ценных бумаг.</w:t>
            </w:r>
          </w:p>
        </w:tc>
      </w:tr>
      <w:tr w:rsidR="00BA1322" w:rsidRPr="00BA1322" w:rsidTr="00E536FB">
        <w:trPr>
          <w:trHeight w:val="125"/>
        </w:trPr>
        <w:tc>
          <w:tcPr>
            <w:tcW w:w="30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BA1322" w:rsidRPr="00BA1322" w:rsidRDefault="00BA1322" w:rsidP="00BA1322">
            <w:pPr>
              <w:pStyle w:val="af2"/>
              <w:widowControl w:val="0"/>
              <w:jc w:val="both"/>
              <w:rPr>
                <w:i/>
                <w:sz w:val="18"/>
                <w:szCs w:val="18"/>
              </w:rPr>
            </w:pPr>
            <w:r w:rsidRPr="00BA1322">
              <w:rPr>
                <w:i/>
                <w:sz w:val="18"/>
                <w:szCs w:val="18"/>
              </w:rPr>
              <w:t xml:space="preserve">голосование осуществляется частью акций в связи с продажей части акций после даты </w:t>
            </w:r>
            <w:r w:rsidRPr="00BA1322">
              <w:rPr>
                <w:rStyle w:val="SUBST"/>
                <w:b w:val="0"/>
                <w:sz w:val="18"/>
                <w:szCs w:val="18"/>
              </w:rPr>
              <w:t>определения (фиксации)</w:t>
            </w:r>
            <w:r w:rsidRPr="00BA1322">
              <w:rPr>
                <w:i/>
                <w:sz w:val="18"/>
                <w:szCs w:val="18"/>
              </w:rPr>
              <w:t xml:space="preserve"> списка лиц, имеющих право на участие в общем собрании.</w:t>
            </w:r>
          </w:p>
        </w:tc>
      </w:tr>
    </w:tbl>
    <w:p w:rsidR="00BA1322" w:rsidRPr="00BA1322" w:rsidRDefault="00BA1322" w:rsidP="00BA1322">
      <w:pPr>
        <w:widowControl w:val="0"/>
        <w:spacing w:after="0" w:line="240" w:lineRule="auto"/>
        <w:jc w:val="both"/>
        <w:rPr>
          <w:rFonts w:ascii="Times New Roman" w:hAnsi="Times New Roman" w:cs="Times New Roman"/>
          <w:b/>
          <w:sz w:val="18"/>
          <w:szCs w:val="18"/>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90"/>
      </w:tblGrid>
      <w:tr w:rsidR="00BA1322" w:rsidRPr="00BA1322" w:rsidTr="00E536FB">
        <w:tblPrEx>
          <w:tblCellMar>
            <w:top w:w="0" w:type="dxa"/>
            <w:bottom w:w="0" w:type="dxa"/>
          </w:tblCellMar>
        </w:tblPrEx>
        <w:tc>
          <w:tcPr>
            <w:tcW w:w="10490" w:type="dxa"/>
            <w:tcBorders>
              <w:top w:val="double" w:sz="6" w:space="0" w:color="auto"/>
            </w:tcBorders>
          </w:tcPr>
          <w:p w:rsidR="00BA1322" w:rsidRPr="00BA1322" w:rsidRDefault="00BA1322" w:rsidP="00BA1322">
            <w:pPr>
              <w:pStyle w:val="4"/>
              <w:keepNext w:val="0"/>
              <w:widowControl w:val="0"/>
              <w:spacing w:before="0" w:after="0"/>
              <w:rPr>
                <w:rFonts w:ascii="Times New Roman" w:hAnsi="Times New Roman"/>
                <w:sz w:val="18"/>
                <w:szCs w:val="18"/>
              </w:rPr>
            </w:pPr>
          </w:p>
          <w:p w:rsidR="00BA1322" w:rsidRPr="00BA1322" w:rsidRDefault="00BA1322" w:rsidP="00BA1322">
            <w:pPr>
              <w:pStyle w:val="4"/>
              <w:keepNext w:val="0"/>
              <w:widowControl w:val="0"/>
              <w:spacing w:before="0" w:after="0"/>
              <w:rPr>
                <w:rFonts w:ascii="Times New Roman" w:hAnsi="Times New Roman"/>
                <w:sz w:val="18"/>
                <w:szCs w:val="18"/>
              </w:rPr>
            </w:pPr>
            <w:r w:rsidRPr="00BA1322">
              <w:rPr>
                <w:rFonts w:ascii="Times New Roman" w:hAnsi="Times New Roman"/>
                <w:sz w:val="18"/>
                <w:szCs w:val="18"/>
              </w:rPr>
              <w:t xml:space="preserve">РАЗЪЯСНЕНИЯ К ЗАПОЛНЕНИЮ </w:t>
            </w:r>
          </w:p>
        </w:tc>
      </w:tr>
      <w:tr w:rsidR="00BA1322" w:rsidRPr="00BA1322" w:rsidTr="00E536FB">
        <w:tblPrEx>
          <w:tblCellMar>
            <w:top w:w="0" w:type="dxa"/>
            <w:bottom w:w="0" w:type="dxa"/>
          </w:tblCellMar>
        </w:tblPrEx>
        <w:tc>
          <w:tcPr>
            <w:tcW w:w="10490" w:type="dxa"/>
          </w:tcPr>
          <w:p w:rsidR="00BA1322" w:rsidRPr="00BA1322" w:rsidRDefault="00BA1322" w:rsidP="00BA1322">
            <w:pPr>
              <w:pStyle w:val="4"/>
              <w:keepNext w:val="0"/>
              <w:widowControl w:val="0"/>
              <w:spacing w:before="0" w:after="0"/>
              <w:rPr>
                <w:rFonts w:ascii="Times New Roman" w:hAnsi="Times New Roman"/>
                <w:sz w:val="18"/>
                <w:szCs w:val="18"/>
              </w:rPr>
            </w:pPr>
            <w:r w:rsidRPr="00BA1322">
              <w:rPr>
                <w:rFonts w:ascii="Times New Roman" w:hAnsi="Times New Roman"/>
                <w:sz w:val="18"/>
                <w:szCs w:val="18"/>
              </w:rPr>
              <w:t>БЮЛЛЕТЕНЯ ДЛЯ ГОЛОСОВАНИЯ</w:t>
            </w: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spacing w:after="0" w:line="240" w:lineRule="auto"/>
              <w:jc w:val="both"/>
              <w:rPr>
                <w:rFonts w:ascii="Times New Roman" w:hAnsi="Times New Roman" w:cs="Times New Roman"/>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pStyle w:val="af0"/>
              <w:widowControl w:val="0"/>
              <w:numPr>
                <w:ilvl w:val="0"/>
                <w:numId w:val="22"/>
              </w:numPr>
              <w:spacing w:after="0"/>
              <w:jc w:val="both"/>
              <w:rPr>
                <w:sz w:val="18"/>
                <w:szCs w:val="18"/>
              </w:rPr>
            </w:pPr>
            <w:r w:rsidRPr="00BA1322">
              <w:rPr>
                <w:sz w:val="18"/>
                <w:szCs w:val="18"/>
              </w:rPr>
              <w:t xml:space="preserve">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w:t>
            </w:r>
            <w:r w:rsidRPr="00BA1322">
              <w:rPr>
                <w:rStyle w:val="SUBST"/>
                <w:b w:val="0"/>
                <w:i w:val="0"/>
                <w:sz w:val="18"/>
                <w:szCs w:val="18"/>
              </w:rPr>
              <w:t>определения (фиксации)</w:t>
            </w:r>
            <w:r w:rsidRPr="00BA1322">
              <w:rPr>
                <w:sz w:val="18"/>
                <w:szCs w:val="18"/>
              </w:rPr>
              <w:t xml:space="preserve"> списка лиц, имеющих право на участие в общем собрании, или в соответствии с указаниями владельцев депозитарных ценных бумаг.</w:t>
            </w:r>
          </w:p>
          <w:p w:rsidR="00BA1322" w:rsidRPr="00BA1322" w:rsidRDefault="00BA1322" w:rsidP="00BA1322">
            <w:pPr>
              <w:pStyle w:val="af0"/>
              <w:widowControl w:val="0"/>
              <w:spacing w:after="0"/>
              <w:rPr>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pStyle w:val="af0"/>
              <w:widowControl w:val="0"/>
              <w:numPr>
                <w:ilvl w:val="0"/>
                <w:numId w:val="22"/>
              </w:numPr>
              <w:spacing w:after="0"/>
              <w:jc w:val="both"/>
              <w:rPr>
                <w:sz w:val="18"/>
                <w:szCs w:val="18"/>
              </w:rPr>
            </w:pPr>
            <w:r w:rsidRPr="00BA1322">
              <w:rPr>
                <w:sz w:val="18"/>
                <w:szCs w:val="18"/>
              </w:rPr>
              <w:t xml:space="preserve">Если в бюллетене оставлено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w:t>
            </w:r>
            <w:r w:rsidRPr="00BA1322">
              <w:rPr>
                <w:rStyle w:val="SUBST"/>
                <w:b w:val="0"/>
                <w:i w:val="0"/>
                <w:sz w:val="18"/>
                <w:szCs w:val="18"/>
              </w:rPr>
              <w:t>определения (фиксации)</w:t>
            </w:r>
            <w:r w:rsidRPr="00BA1322">
              <w:rPr>
                <w:i/>
                <w:sz w:val="18"/>
                <w:szCs w:val="18"/>
              </w:rPr>
              <w:t xml:space="preserve"> </w:t>
            </w:r>
            <w:r w:rsidRPr="00BA1322">
              <w:rPr>
                <w:sz w:val="18"/>
                <w:szCs w:val="18"/>
              </w:rPr>
              <w:t>списка лиц, имеющих право на участие в общем собрании, и (или) в соответствии с указаниями владельцев депозитарных ценных бумаг.</w:t>
            </w:r>
          </w:p>
          <w:p w:rsidR="00BA1322" w:rsidRPr="00BA1322" w:rsidRDefault="00BA1322" w:rsidP="00BA1322">
            <w:pPr>
              <w:pStyle w:val="af0"/>
              <w:widowControl w:val="0"/>
              <w:spacing w:after="0"/>
              <w:rPr>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sz w:val="18"/>
                <w:szCs w:val="18"/>
              </w:rPr>
              <w:t xml:space="preserve">Голосующий по доверенности, выданной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w:t>
            </w:r>
          </w:p>
          <w:p w:rsidR="00BA1322" w:rsidRPr="00BA1322" w:rsidRDefault="00BA1322" w:rsidP="00BA1322">
            <w:pPr>
              <w:widowControl w:val="0"/>
              <w:spacing w:after="0" w:line="240" w:lineRule="auto"/>
              <w:ind w:firstLine="397"/>
              <w:jc w:val="both"/>
              <w:rPr>
                <w:rFonts w:ascii="Times New Roman" w:hAnsi="Times New Roman" w:cs="Times New Roman"/>
                <w:sz w:val="18"/>
                <w:szCs w:val="18"/>
              </w:rPr>
            </w:pPr>
          </w:p>
        </w:tc>
      </w:tr>
      <w:tr w:rsidR="00BA1322" w:rsidRPr="00BA1322" w:rsidTr="00E536FB">
        <w:tblPrEx>
          <w:tblCellMar>
            <w:top w:w="0" w:type="dxa"/>
            <w:bottom w:w="0" w:type="dxa"/>
          </w:tblCellMar>
        </w:tblPrEx>
        <w:tc>
          <w:tcPr>
            <w:tcW w:w="10490" w:type="dxa"/>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sz w:val="18"/>
                <w:szCs w:val="18"/>
              </w:rPr>
              <w:t xml:space="preserve">Если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i/>
                <w:sz w:val="18"/>
                <w:szCs w:val="18"/>
              </w:rPr>
              <w:t xml:space="preserve"> </w:t>
            </w:r>
            <w:r w:rsidRPr="00BA1322">
              <w:rPr>
                <w:rFonts w:ascii="Times New Roman" w:hAnsi="Times New Roman" w:cs="Times New Roman"/>
                <w:sz w:val="18"/>
                <w:szCs w:val="18"/>
              </w:rPr>
              <w:t xml:space="preserve">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i/>
                <w:sz w:val="18"/>
                <w:szCs w:val="18"/>
              </w:rPr>
              <w:t xml:space="preserve"> </w:t>
            </w:r>
            <w:r w:rsidRPr="00BA1322">
              <w:rPr>
                <w:rFonts w:ascii="Times New Roman" w:hAnsi="Times New Roman" w:cs="Times New Roman"/>
                <w:sz w:val="18"/>
                <w:szCs w:val="18"/>
              </w:rPr>
              <w:t xml:space="preserve">списка лиц, имеющих право на участие в общем собрании. Если в отношении акций, переданных после даты </w:t>
            </w:r>
            <w:r w:rsidRPr="00BA1322">
              <w:rPr>
                <w:rStyle w:val="SUBST"/>
                <w:rFonts w:ascii="Times New Roman" w:hAnsi="Times New Roman" w:cs="Times New Roman"/>
                <w:b w:val="0"/>
                <w:i w:val="0"/>
                <w:sz w:val="18"/>
                <w:szCs w:val="18"/>
              </w:rPr>
              <w:t>определения (фиксации)</w:t>
            </w:r>
            <w:r w:rsidRPr="00BA1322">
              <w:rPr>
                <w:rFonts w:ascii="Times New Roman" w:hAnsi="Times New Roman" w:cs="Times New Roman"/>
                <w:sz w:val="18"/>
                <w:szCs w:val="18"/>
              </w:rPr>
              <w:t xml:space="preserve">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p w:rsidR="00BA1322" w:rsidRPr="00BA1322" w:rsidRDefault="00BA1322" w:rsidP="00BA1322">
            <w:pPr>
              <w:widowControl w:val="0"/>
              <w:spacing w:after="0" w:line="240" w:lineRule="auto"/>
              <w:jc w:val="both"/>
              <w:rPr>
                <w:rFonts w:ascii="Times New Roman" w:hAnsi="Times New Roman" w:cs="Times New Roman"/>
                <w:sz w:val="18"/>
                <w:szCs w:val="18"/>
              </w:rPr>
            </w:pPr>
          </w:p>
        </w:tc>
      </w:tr>
      <w:tr w:rsidR="00BA1322" w:rsidRPr="00BA1322" w:rsidTr="00E536FB">
        <w:tblPrEx>
          <w:tblCellMar>
            <w:top w:w="0" w:type="dxa"/>
            <w:bottom w:w="0" w:type="dxa"/>
          </w:tblCellMar>
        </w:tblPrEx>
        <w:trPr>
          <w:trHeight w:val="142"/>
        </w:trPr>
        <w:tc>
          <w:tcPr>
            <w:tcW w:w="10490" w:type="dxa"/>
            <w:tcBorders>
              <w:bottom w:val="double" w:sz="6" w:space="0" w:color="auto"/>
            </w:tcBorders>
          </w:tcPr>
          <w:p w:rsidR="00BA1322" w:rsidRPr="00BA1322" w:rsidRDefault="00BA1322" w:rsidP="00BA1322">
            <w:pPr>
              <w:widowControl w:val="0"/>
              <w:numPr>
                <w:ilvl w:val="0"/>
                <w:numId w:val="22"/>
              </w:numPr>
              <w:spacing w:after="0" w:line="240" w:lineRule="auto"/>
              <w:jc w:val="both"/>
              <w:rPr>
                <w:rFonts w:ascii="Times New Roman" w:hAnsi="Times New Roman" w:cs="Times New Roman"/>
                <w:sz w:val="18"/>
                <w:szCs w:val="18"/>
              </w:rPr>
            </w:pPr>
            <w:r w:rsidRPr="00BA1322">
              <w:rPr>
                <w:rFonts w:ascii="Times New Roman" w:hAnsi="Times New Roman" w:cs="Times New Roman"/>
                <w:color w:val="000000"/>
                <w:sz w:val="18"/>
                <w:szCs w:val="18"/>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(наблюдательный совет) общества, может быть отдана только за одного кандидата.</w:t>
            </w:r>
          </w:p>
          <w:p w:rsidR="00BA1322" w:rsidRPr="00BA1322" w:rsidRDefault="00BA1322" w:rsidP="00BA1322">
            <w:pPr>
              <w:widowControl w:val="0"/>
              <w:spacing w:after="0" w:line="240" w:lineRule="auto"/>
              <w:rPr>
                <w:rStyle w:val="SUBST"/>
                <w:rFonts w:ascii="Times New Roman" w:hAnsi="Times New Roman" w:cs="Times New Roman"/>
                <w:b w:val="0"/>
                <w:i w:val="0"/>
                <w:sz w:val="18"/>
                <w:szCs w:val="18"/>
              </w:rPr>
            </w:pPr>
          </w:p>
        </w:tc>
      </w:tr>
    </w:tbl>
    <w:p w:rsidR="00BA1322" w:rsidRPr="00BA1322" w:rsidRDefault="00BA1322" w:rsidP="00BA1322">
      <w:pPr>
        <w:widowControl w:val="0"/>
        <w:spacing w:after="0" w:line="240" w:lineRule="auto"/>
        <w:rPr>
          <w:rFonts w:ascii="Times New Roman" w:hAnsi="Times New Roman" w:cs="Times New Roman"/>
          <w:b/>
          <w:sz w:val="18"/>
          <w:szCs w:val="18"/>
        </w:rPr>
      </w:pPr>
    </w:p>
    <w:p w:rsidR="00BA1322" w:rsidRPr="00BA1322" w:rsidRDefault="00BA1322" w:rsidP="00BA1322">
      <w:pPr>
        <w:widowControl w:val="0"/>
        <w:autoSpaceDE w:val="0"/>
        <w:autoSpaceDN w:val="0"/>
        <w:adjustRightInd w:val="0"/>
        <w:spacing w:after="0" w:line="240" w:lineRule="auto"/>
        <w:ind w:firstLine="540"/>
        <w:jc w:val="right"/>
        <w:rPr>
          <w:rFonts w:ascii="Times New Roman" w:hAnsi="Times New Roman" w:cs="Times New Roman"/>
          <w:sz w:val="23"/>
          <w:szCs w:val="23"/>
        </w:rPr>
      </w:pPr>
    </w:p>
    <w:p w:rsidR="001C3191" w:rsidRPr="00BA1322" w:rsidRDefault="001C3191" w:rsidP="00BA1322">
      <w:pPr>
        <w:widowControl w:val="0"/>
        <w:spacing w:after="0" w:line="240" w:lineRule="auto"/>
        <w:rPr>
          <w:rFonts w:ascii="Times New Roman" w:hAnsi="Times New Roman" w:cs="Times New Roman"/>
        </w:rPr>
      </w:pPr>
    </w:p>
    <w:sectPr w:rsidR="001C3191" w:rsidRPr="00BA1322" w:rsidSect="00E70C33">
      <w:footerReference w:type="even" r:id="rId10"/>
      <w:footerReference w:type="default" r:id="rId11"/>
      <w:footerReference w:type="first" r:id="rId12"/>
      <w:pgSz w:w="11906" w:h="16838"/>
      <w:pgMar w:top="284" w:right="567" w:bottom="284" w:left="709"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C4B" w:rsidRDefault="00FF0C4B" w:rsidP="00B971E5">
      <w:pPr>
        <w:spacing w:after="0" w:line="240" w:lineRule="auto"/>
      </w:pPr>
      <w:r>
        <w:separator/>
      </w:r>
    </w:p>
  </w:endnote>
  <w:endnote w:type="continuationSeparator" w:id="0">
    <w:p w:rsidR="00FF0C4B" w:rsidRDefault="00FF0C4B" w:rsidP="00B9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ProximaNova-Regular">
    <w:altName w:val="Times New Roman"/>
    <w:charset w:val="00"/>
    <w:family w:val="auto"/>
    <w:pitch w:val="variable"/>
    <w:sig w:usb0="00000001" w:usb1="5000E0FB"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691" w:rsidRDefault="004A4691">
    <w:pPr>
      <w:pStyle w:val="a6"/>
      <w:jc w:val="center"/>
    </w:pPr>
  </w:p>
  <w:p w:rsidR="00D267D0" w:rsidRPr="00B971E5" w:rsidRDefault="00D267D0" w:rsidP="00B9152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B2" w:rsidRDefault="00FF0C4B">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4933B2" w:rsidRDefault="00FF0C4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B2" w:rsidRDefault="00FF0C4B">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A1322">
      <w:rPr>
        <w:rStyle w:val="af"/>
        <w:noProof/>
      </w:rPr>
      <w:t>21</w:t>
    </w:r>
    <w:r>
      <w:rPr>
        <w:rStyle w:val="af"/>
      </w:rPr>
      <w:fldChar w:fldCharType="end"/>
    </w:r>
  </w:p>
  <w:p w:rsidR="004933B2" w:rsidRDefault="00FF0C4B">
    <w:pPr>
      <w:pStyle w:val="a6"/>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B6D" w:rsidRDefault="00FF0C4B" w:rsidP="004F2B6D">
    <w:pPr>
      <w:pStyle w:val="a6"/>
      <w:jc w:val="right"/>
    </w:pPr>
    <w:r>
      <w:fldChar w:fldCharType="begin"/>
    </w:r>
    <w:r>
      <w:instrText>PAGE   \* ME</w:instrText>
    </w:r>
    <w:r>
      <w:instrText>RGEFORMAT</w:instrText>
    </w:r>
    <w:r>
      <w:fldChar w:fldCharType="separate"/>
    </w:r>
    <w:r w:rsidR="00BA1322">
      <w:rPr>
        <w:noProof/>
      </w:rPr>
      <w:t>3</w:t>
    </w:r>
    <w:r>
      <w:fldChar w:fldCharType="end"/>
    </w:r>
  </w:p>
  <w:p w:rsidR="004F2B6D" w:rsidRDefault="00FF0C4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C4B" w:rsidRDefault="00FF0C4B" w:rsidP="00B971E5">
      <w:pPr>
        <w:spacing w:after="0" w:line="240" w:lineRule="auto"/>
      </w:pPr>
      <w:r>
        <w:separator/>
      </w:r>
    </w:p>
  </w:footnote>
  <w:footnote w:type="continuationSeparator" w:id="0">
    <w:p w:rsidR="00FF0C4B" w:rsidRDefault="00FF0C4B" w:rsidP="00B97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F53"/>
    <w:multiLevelType w:val="hybridMultilevel"/>
    <w:tmpl w:val="3056987A"/>
    <w:lvl w:ilvl="0" w:tplc="1F902B80">
      <w:start w:val="1"/>
      <w:numFmt w:val="bullet"/>
      <w:lvlText w:val=""/>
      <w:lvlJc w:val="left"/>
      <w:pPr>
        <w:tabs>
          <w:tab w:val="num" w:pos="227"/>
        </w:tabs>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E2C08"/>
    <w:multiLevelType w:val="hybridMultilevel"/>
    <w:tmpl w:val="796C924E"/>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05340D"/>
    <w:multiLevelType w:val="hybridMultilevel"/>
    <w:tmpl w:val="0D106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33FA5"/>
    <w:multiLevelType w:val="hybridMultilevel"/>
    <w:tmpl w:val="E692F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BD4D0C"/>
    <w:multiLevelType w:val="hybridMultilevel"/>
    <w:tmpl w:val="5A7A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E26E78"/>
    <w:multiLevelType w:val="hybridMultilevel"/>
    <w:tmpl w:val="85CA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73409"/>
    <w:multiLevelType w:val="hybridMultilevel"/>
    <w:tmpl w:val="0BF87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686C85"/>
    <w:multiLevelType w:val="hybridMultilevel"/>
    <w:tmpl w:val="72A0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8F495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15:restartNumberingAfterBreak="0">
    <w:nsid w:val="39716033"/>
    <w:multiLevelType w:val="hybridMultilevel"/>
    <w:tmpl w:val="4DFE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C85A39"/>
    <w:multiLevelType w:val="hybridMultilevel"/>
    <w:tmpl w:val="2F180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27300C"/>
    <w:multiLevelType w:val="hybridMultilevel"/>
    <w:tmpl w:val="F9BC5DD8"/>
    <w:lvl w:ilvl="0" w:tplc="CB4232E4">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218"/>
        </w:tabs>
        <w:ind w:left="-218" w:hanging="360"/>
      </w:pPr>
    </w:lvl>
    <w:lvl w:ilvl="2" w:tplc="0419001B" w:tentative="1">
      <w:start w:val="1"/>
      <w:numFmt w:val="lowerRoman"/>
      <w:lvlText w:val="%3."/>
      <w:lvlJc w:val="right"/>
      <w:pPr>
        <w:tabs>
          <w:tab w:val="num" w:pos="502"/>
        </w:tabs>
        <w:ind w:left="502" w:hanging="180"/>
      </w:pPr>
    </w:lvl>
    <w:lvl w:ilvl="3" w:tplc="0419000F" w:tentative="1">
      <w:start w:val="1"/>
      <w:numFmt w:val="decimal"/>
      <w:lvlText w:val="%4."/>
      <w:lvlJc w:val="left"/>
      <w:pPr>
        <w:tabs>
          <w:tab w:val="num" w:pos="1222"/>
        </w:tabs>
        <w:ind w:left="1222" w:hanging="360"/>
      </w:pPr>
    </w:lvl>
    <w:lvl w:ilvl="4" w:tplc="04190019" w:tentative="1">
      <w:start w:val="1"/>
      <w:numFmt w:val="lowerLetter"/>
      <w:lvlText w:val="%5."/>
      <w:lvlJc w:val="left"/>
      <w:pPr>
        <w:tabs>
          <w:tab w:val="num" w:pos="1942"/>
        </w:tabs>
        <w:ind w:left="1942" w:hanging="360"/>
      </w:pPr>
    </w:lvl>
    <w:lvl w:ilvl="5" w:tplc="0419001B" w:tentative="1">
      <w:start w:val="1"/>
      <w:numFmt w:val="lowerRoman"/>
      <w:lvlText w:val="%6."/>
      <w:lvlJc w:val="right"/>
      <w:pPr>
        <w:tabs>
          <w:tab w:val="num" w:pos="2662"/>
        </w:tabs>
        <w:ind w:left="2662" w:hanging="180"/>
      </w:pPr>
    </w:lvl>
    <w:lvl w:ilvl="6" w:tplc="0419000F" w:tentative="1">
      <w:start w:val="1"/>
      <w:numFmt w:val="decimal"/>
      <w:lvlText w:val="%7."/>
      <w:lvlJc w:val="left"/>
      <w:pPr>
        <w:tabs>
          <w:tab w:val="num" w:pos="3382"/>
        </w:tabs>
        <w:ind w:left="3382" w:hanging="360"/>
      </w:pPr>
    </w:lvl>
    <w:lvl w:ilvl="7" w:tplc="04190019" w:tentative="1">
      <w:start w:val="1"/>
      <w:numFmt w:val="lowerLetter"/>
      <w:lvlText w:val="%8."/>
      <w:lvlJc w:val="left"/>
      <w:pPr>
        <w:tabs>
          <w:tab w:val="num" w:pos="4102"/>
        </w:tabs>
        <w:ind w:left="4102" w:hanging="360"/>
      </w:pPr>
    </w:lvl>
    <w:lvl w:ilvl="8" w:tplc="0419001B" w:tentative="1">
      <w:start w:val="1"/>
      <w:numFmt w:val="lowerRoman"/>
      <w:lvlText w:val="%9."/>
      <w:lvlJc w:val="right"/>
      <w:pPr>
        <w:tabs>
          <w:tab w:val="num" w:pos="4822"/>
        </w:tabs>
        <w:ind w:left="4822" w:hanging="180"/>
      </w:pPr>
    </w:lvl>
  </w:abstractNum>
  <w:abstractNum w:abstractNumId="12" w15:restartNumberingAfterBreak="0">
    <w:nsid w:val="4EAC51F0"/>
    <w:multiLevelType w:val="hybridMultilevel"/>
    <w:tmpl w:val="4BB6E76A"/>
    <w:lvl w:ilvl="0" w:tplc="D318E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F2A462E"/>
    <w:multiLevelType w:val="hybridMultilevel"/>
    <w:tmpl w:val="2D988A70"/>
    <w:lvl w:ilvl="0" w:tplc="BD0CF6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1C46D4"/>
    <w:multiLevelType w:val="hybridMultilevel"/>
    <w:tmpl w:val="96B88998"/>
    <w:lvl w:ilvl="0" w:tplc="D390BA6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631C67EA"/>
    <w:multiLevelType w:val="hybridMultilevel"/>
    <w:tmpl w:val="A29A6334"/>
    <w:lvl w:ilvl="0" w:tplc="B2143BE6">
      <w:start w:val="1"/>
      <w:numFmt w:val="bullet"/>
      <w:lvlText w:val=""/>
      <w:lvlJc w:val="left"/>
      <w:pPr>
        <w:tabs>
          <w:tab w:val="num" w:pos="227"/>
        </w:tabs>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A72EC1"/>
    <w:multiLevelType w:val="hybridMultilevel"/>
    <w:tmpl w:val="0812EE18"/>
    <w:lvl w:ilvl="0" w:tplc="94482F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670453C5"/>
    <w:multiLevelType w:val="hybridMultilevel"/>
    <w:tmpl w:val="06D6A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10792C"/>
    <w:multiLevelType w:val="hybridMultilevel"/>
    <w:tmpl w:val="9C1A3C06"/>
    <w:lvl w:ilvl="0" w:tplc="CB4232E4">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218"/>
        </w:tabs>
        <w:ind w:left="-218" w:hanging="360"/>
      </w:pPr>
    </w:lvl>
    <w:lvl w:ilvl="2" w:tplc="0419001B" w:tentative="1">
      <w:start w:val="1"/>
      <w:numFmt w:val="lowerRoman"/>
      <w:lvlText w:val="%3."/>
      <w:lvlJc w:val="right"/>
      <w:pPr>
        <w:tabs>
          <w:tab w:val="num" w:pos="502"/>
        </w:tabs>
        <w:ind w:left="502" w:hanging="180"/>
      </w:pPr>
    </w:lvl>
    <w:lvl w:ilvl="3" w:tplc="0419000F" w:tentative="1">
      <w:start w:val="1"/>
      <w:numFmt w:val="decimal"/>
      <w:lvlText w:val="%4."/>
      <w:lvlJc w:val="left"/>
      <w:pPr>
        <w:tabs>
          <w:tab w:val="num" w:pos="1222"/>
        </w:tabs>
        <w:ind w:left="1222" w:hanging="360"/>
      </w:pPr>
    </w:lvl>
    <w:lvl w:ilvl="4" w:tplc="04190019" w:tentative="1">
      <w:start w:val="1"/>
      <w:numFmt w:val="lowerLetter"/>
      <w:lvlText w:val="%5."/>
      <w:lvlJc w:val="left"/>
      <w:pPr>
        <w:tabs>
          <w:tab w:val="num" w:pos="1942"/>
        </w:tabs>
        <w:ind w:left="1942" w:hanging="360"/>
      </w:pPr>
    </w:lvl>
    <w:lvl w:ilvl="5" w:tplc="0419001B" w:tentative="1">
      <w:start w:val="1"/>
      <w:numFmt w:val="lowerRoman"/>
      <w:lvlText w:val="%6."/>
      <w:lvlJc w:val="right"/>
      <w:pPr>
        <w:tabs>
          <w:tab w:val="num" w:pos="2662"/>
        </w:tabs>
        <w:ind w:left="2662" w:hanging="180"/>
      </w:pPr>
    </w:lvl>
    <w:lvl w:ilvl="6" w:tplc="0419000F" w:tentative="1">
      <w:start w:val="1"/>
      <w:numFmt w:val="decimal"/>
      <w:lvlText w:val="%7."/>
      <w:lvlJc w:val="left"/>
      <w:pPr>
        <w:tabs>
          <w:tab w:val="num" w:pos="3382"/>
        </w:tabs>
        <w:ind w:left="3382" w:hanging="360"/>
      </w:pPr>
    </w:lvl>
    <w:lvl w:ilvl="7" w:tplc="04190019" w:tentative="1">
      <w:start w:val="1"/>
      <w:numFmt w:val="lowerLetter"/>
      <w:lvlText w:val="%8."/>
      <w:lvlJc w:val="left"/>
      <w:pPr>
        <w:tabs>
          <w:tab w:val="num" w:pos="4102"/>
        </w:tabs>
        <w:ind w:left="4102" w:hanging="360"/>
      </w:pPr>
    </w:lvl>
    <w:lvl w:ilvl="8" w:tplc="0419001B" w:tentative="1">
      <w:start w:val="1"/>
      <w:numFmt w:val="lowerRoman"/>
      <w:lvlText w:val="%9."/>
      <w:lvlJc w:val="right"/>
      <w:pPr>
        <w:tabs>
          <w:tab w:val="num" w:pos="4822"/>
        </w:tabs>
        <w:ind w:left="4822" w:hanging="180"/>
      </w:pPr>
    </w:lvl>
  </w:abstractNum>
  <w:abstractNum w:abstractNumId="19" w15:restartNumberingAfterBreak="0">
    <w:nsid w:val="691C3815"/>
    <w:multiLevelType w:val="hybridMultilevel"/>
    <w:tmpl w:val="9B361234"/>
    <w:lvl w:ilvl="0" w:tplc="89282688">
      <w:start w:val="1"/>
      <w:numFmt w:val="bullet"/>
      <w:lvlText w:val=""/>
      <w:lvlJc w:val="left"/>
      <w:pPr>
        <w:tabs>
          <w:tab w:val="num" w:pos="227"/>
        </w:tabs>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ED7800"/>
    <w:multiLevelType w:val="hybridMultilevel"/>
    <w:tmpl w:val="E6421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F61C5D"/>
    <w:multiLevelType w:val="hybridMultilevel"/>
    <w:tmpl w:val="9F4A8688"/>
    <w:lvl w:ilvl="0" w:tplc="ABE84DA8">
      <w:start w:val="1"/>
      <w:numFmt w:val="bullet"/>
      <w:pStyle w:val="a"/>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5"/>
  </w:num>
  <w:num w:numId="4">
    <w:abstractNumId w:val="12"/>
  </w:num>
  <w:num w:numId="5">
    <w:abstractNumId w:val="3"/>
  </w:num>
  <w:num w:numId="6">
    <w:abstractNumId w:val="17"/>
  </w:num>
  <w:num w:numId="7">
    <w:abstractNumId w:val="4"/>
  </w:num>
  <w:num w:numId="8">
    <w:abstractNumId w:val="1"/>
  </w:num>
  <w:num w:numId="9">
    <w:abstractNumId w:val="9"/>
  </w:num>
  <w:num w:numId="10">
    <w:abstractNumId w:val="2"/>
  </w:num>
  <w:num w:numId="11">
    <w:abstractNumId w:val="14"/>
  </w:num>
  <w:num w:numId="12">
    <w:abstractNumId w:val="7"/>
  </w:num>
  <w:num w:numId="13">
    <w:abstractNumId w:val="10"/>
  </w:num>
  <w:num w:numId="14">
    <w:abstractNumId w:val="15"/>
  </w:num>
  <w:num w:numId="15">
    <w:abstractNumId w:val="19"/>
  </w:num>
  <w:num w:numId="16">
    <w:abstractNumId w:val="0"/>
  </w:num>
  <w:num w:numId="17">
    <w:abstractNumId w:val="20"/>
  </w:num>
  <w:num w:numId="18">
    <w:abstractNumId w:val="13"/>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E5"/>
    <w:rsid w:val="00004ACE"/>
    <w:rsid w:val="00017BC0"/>
    <w:rsid w:val="00047A81"/>
    <w:rsid w:val="0005683A"/>
    <w:rsid w:val="000612DB"/>
    <w:rsid w:val="000634F2"/>
    <w:rsid w:val="0008264E"/>
    <w:rsid w:val="00097E61"/>
    <w:rsid w:val="000A006B"/>
    <w:rsid w:val="000A2878"/>
    <w:rsid w:val="000B2A83"/>
    <w:rsid w:val="000B6775"/>
    <w:rsid w:val="000F6616"/>
    <w:rsid w:val="0011444D"/>
    <w:rsid w:val="001252C5"/>
    <w:rsid w:val="00132062"/>
    <w:rsid w:val="00132F74"/>
    <w:rsid w:val="001340E5"/>
    <w:rsid w:val="001430C7"/>
    <w:rsid w:val="0015185C"/>
    <w:rsid w:val="001661D6"/>
    <w:rsid w:val="00166363"/>
    <w:rsid w:val="00167317"/>
    <w:rsid w:val="0017280F"/>
    <w:rsid w:val="00181F4B"/>
    <w:rsid w:val="0019037E"/>
    <w:rsid w:val="00196E7B"/>
    <w:rsid w:val="001A1BF3"/>
    <w:rsid w:val="001A3946"/>
    <w:rsid w:val="001B1625"/>
    <w:rsid w:val="001C19DD"/>
    <w:rsid w:val="001C3191"/>
    <w:rsid w:val="001D3F75"/>
    <w:rsid w:val="001E6A0F"/>
    <w:rsid w:val="001E6B01"/>
    <w:rsid w:val="00205FE0"/>
    <w:rsid w:val="00223E12"/>
    <w:rsid w:val="00227DFC"/>
    <w:rsid w:val="00244291"/>
    <w:rsid w:val="002448E0"/>
    <w:rsid w:val="002571F7"/>
    <w:rsid w:val="00260854"/>
    <w:rsid w:val="00265115"/>
    <w:rsid w:val="00286E28"/>
    <w:rsid w:val="002A0A46"/>
    <w:rsid w:val="002A0A76"/>
    <w:rsid w:val="002B5ADB"/>
    <w:rsid w:val="002D19C2"/>
    <w:rsid w:val="002D33CE"/>
    <w:rsid w:val="002D6C2E"/>
    <w:rsid w:val="002E13F3"/>
    <w:rsid w:val="002F06B5"/>
    <w:rsid w:val="00331B02"/>
    <w:rsid w:val="0035565B"/>
    <w:rsid w:val="00386612"/>
    <w:rsid w:val="003B1F42"/>
    <w:rsid w:val="003B6073"/>
    <w:rsid w:val="003C3A2C"/>
    <w:rsid w:val="003C4DB5"/>
    <w:rsid w:val="003D1500"/>
    <w:rsid w:val="003D3748"/>
    <w:rsid w:val="003D3E98"/>
    <w:rsid w:val="004032EC"/>
    <w:rsid w:val="00404603"/>
    <w:rsid w:val="004078DC"/>
    <w:rsid w:val="004153D2"/>
    <w:rsid w:val="00415571"/>
    <w:rsid w:val="00420DDD"/>
    <w:rsid w:val="004371D6"/>
    <w:rsid w:val="00441FD8"/>
    <w:rsid w:val="00457CB7"/>
    <w:rsid w:val="004638AF"/>
    <w:rsid w:val="0047101E"/>
    <w:rsid w:val="00482567"/>
    <w:rsid w:val="00485769"/>
    <w:rsid w:val="004A3CAD"/>
    <w:rsid w:val="004A4691"/>
    <w:rsid w:val="004A5927"/>
    <w:rsid w:val="004A5AD6"/>
    <w:rsid w:val="004E0FE3"/>
    <w:rsid w:val="004F003B"/>
    <w:rsid w:val="0050688B"/>
    <w:rsid w:val="00506FF8"/>
    <w:rsid w:val="00510371"/>
    <w:rsid w:val="00517292"/>
    <w:rsid w:val="00526B7B"/>
    <w:rsid w:val="00540517"/>
    <w:rsid w:val="00556214"/>
    <w:rsid w:val="00557710"/>
    <w:rsid w:val="005577A1"/>
    <w:rsid w:val="00565939"/>
    <w:rsid w:val="00577C91"/>
    <w:rsid w:val="0058700C"/>
    <w:rsid w:val="005E3FA3"/>
    <w:rsid w:val="00601338"/>
    <w:rsid w:val="00610E0A"/>
    <w:rsid w:val="00612772"/>
    <w:rsid w:val="006142C1"/>
    <w:rsid w:val="006157F0"/>
    <w:rsid w:val="00623C83"/>
    <w:rsid w:val="006304F2"/>
    <w:rsid w:val="00637C3B"/>
    <w:rsid w:val="006750A9"/>
    <w:rsid w:val="00681E2C"/>
    <w:rsid w:val="0068284C"/>
    <w:rsid w:val="006829B9"/>
    <w:rsid w:val="00692A74"/>
    <w:rsid w:val="006A6AB9"/>
    <w:rsid w:val="006C27DF"/>
    <w:rsid w:val="0070043E"/>
    <w:rsid w:val="0070474C"/>
    <w:rsid w:val="00720A71"/>
    <w:rsid w:val="007579AA"/>
    <w:rsid w:val="00760F68"/>
    <w:rsid w:val="00765744"/>
    <w:rsid w:val="00782823"/>
    <w:rsid w:val="00787CBF"/>
    <w:rsid w:val="007927C6"/>
    <w:rsid w:val="007A4CDE"/>
    <w:rsid w:val="007A6683"/>
    <w:rsid w:val="007C4170"/>
    <w:rsid w:val="007C5A8C"/>
    <w:rsid w:val="007D382E"/>
    <w:rsid w:val="007D43AE"/>
    <w:rsid w:val="007E5A22"/>
    <w:rsid w:val="007F34A7"/>
    <w:rsid w:val="007F6DB4"/>
    <w:rsid w:val="0080282D"/>
    <w:rsid w:val="0082200C"/>
    <w:rsid w:val="00842699"/>
    <w:rsid w:val="008513DC"/>
    <w:rsid w:val="00857B12"/>
    <w:rsid w:val="00873CC2"/>
    <w:rsid w:val="00886B3C"/>
    <w:rsid w:val="00897B01"/>
    <w:rsid w:val="008C1A92"/>
    <w:rsid w:val="008E29C7"/>
    <w:rsid w:val="008F2D3C"/>
    <w:rsid w:val="008F65A0"/>
    <w:rsid w:val="00903E49"/>
    <w:rsid w:val="0090561F"/>
    <w:rsid w:val="00920041"/>
    <w:rsid w:val="0093657F"/>
    <w:rsid w:val="0094009B"/>
    <w:rsid w:val="00980CF0"/>
    <w:rsid w:val="00981AF8"/>
    <w:rsid w:val="00992489"/>
    <w:rsid w:val="009A002B"/>
    <w:rsid w:val="009A564E"/>
    <w:rsid w:val="009A5B3E"/>
    <w:rsid w:val="009A7EC7"/>
    <w:rsid w:val="009B3DBB"/>
    <w:rsid w:val="009C1905"/>
    <w:rsid w:val="009C2346"/>
    <w:rsid w:val="009D160F"/>
    <w:rsid w:val="00A31C26"/>
    <w:rsid w:val="00A379E6"/>
    <w:rsid w:val="00A71E07"/>
    <w:rsid w:val="00A8616E"/>
    <w:rsid w:val="00A86FAB"/>
    <w:rsid w:val="00A96A54"/>
    <w:rsid w:val="00AA001D"/>
    <w:rsid w:val="00AA1CC3"/>
    <w:rsid w:val="00AB72BC"/>
    <w:rsid w:val="00AC0267"/>
    <w:rsid w:val="00AE215A"/>
    <w:rsid w:val="00AE2807"/>
    <w:rsid w:val="00B0340B"/>
    <w:rsid w:val="00B04699"/>
    <w:rsid w:val="00B13969"/>
    <w:rsid w:val="00B144BA"/>
    <w:rsid w:val="00B3068F"/>
    <w:rsid w:val="00B3293E"/>
    <w:rsid w:val="00B33652"/>
    <w:rsid w:val="00B57DE0"/>
    <w:rsid w:val="00B665C4"/>
    <w:rsid w:val="00B74A14"/>
    <w:rsid w:val="00B9152C"/>
    <w:rsid w:val="00B971E5"/>
    <w:rsid w:val="00BA1322"/>
    <w:rsid w:val="00BB5223"/>
    <w:rsid w:val="00BC6EA1"/>
    <w:rsid w:val="00BD22BE"/>
    <w:rsid w:val="00BE4762"/>
    <w:rsid w:val="00BF5700"/>
    <w:rsid w:val="00C0407E"/>
    <w:rsid w:val="00C06B56"/>
    <w:rsid w:val="00C16012"/>
    <w:rsid w:val="00C21861"/>
    <w:rsid w:val="00C225BC"/>
    <w:rsid w:val="00C2779D"/>
    <w:rsid w:val="00C279B2"/>
    <w:rsid w:val="00C30CAE"/>
    <w:rsid w:val="00C348BC"/>
    <w:rsid w:val="00C403CE"/>
    <w:rsid w:val="00C52A5E"/>
    <w:rsid w:val="00C53D98"/>
    <w:rsid w:val="00C546E4"/>
    <w:rsid w:val="00C73AB3"/>
    <w:rsid w:val="00C76F95"/>
    <w:rsid w:val="00C96964"/>
    <w:rsid w:val="00CC2C3C"/>
    <w:rsid w:val="00CD078D"/>
    <w:rsid w:val="00CD5133"/>
    <w:rsid w:val="00CE538D"/>
    <w:rsid w:val="00CF228E"/>
    <w:rsid w:val="00D01D2E"/>
    <w:rsid w:val="00D0726A"/>
    <w:rsid w:val="00D12F44"/>
    <w:rsid w:val="00D22035"/>
    <w:rsid w:val="00D24EB2"/>
    <w:rsid w:val="00D267D0"/>
    <w:rsid w:val="00D27D0B"/>
    <w:rsid w:val="00D37592"/>
    <w:rsid w:val="00D42397"/>
    <w:rsid w:val="00D60B8C"/>
    <w:rsid w:val="00D60DA2"/>
    <w:rsid w:val="00D80406"/>
    <w:rsid w:val="00D80AC8"/>
    <w:rsid w:val="00D8339B"/>
    <w:rsid w:val="00DA1116"/>
    <w:rsid w:val="00DA62E8"/>
    <w:rsid w:val="00DA7919"/>
    <w:rsid w:val="00DC271B"/>
    <w:rsid w:val="00DC45DA"/>
    <w:rsid w:val="00DD4DAB"/>
    <w:rsid w:val="00DD700E"/>
    <w:rsid w:val="00E04329"/>
    <w:rsid w:val="00E06B19"/>
    <w:rsid w:val="00E67416"/>
    <w:rsid w:val="00E761C8"/>
    <w:rsid w:val="00E87530"/>
    <w:rsid w:val="00E90BDF"/>
    <w:rsid w:val="00EB2E45"/>
    <w:rsid w:val="00EC2D3E"/>
    <w:rsid w:val="00EC3540"/>
    <w:rsid w:val="00ED02C4"/>
    <w:rsid w:val="00ED13B5"/>
    <w:rsid w:val="00EE502A"/>
    <w:rsid w:val="00EF2A15"/>
    <w:rsid w:val="00F065B3"/>
    <w:rsid w:val="00F13492"/>
    <w:rsid w:val="00F26C8F"/>
    <w:rsid w:val="00F46B6D"/>
    <w:rsid w:val="00F6347E"/>
    <w:rsid w:val="00F65BDE"/>
    <w:rsid w:val="00F76346"/>
    <w:rsid w:val="00F95512"/>
    <w:rsid w:val="00FA5C36"/>
    <w:rsid w:val="00FB47D2"/>
    <w:rsid w:val="00FC0596"/>
    <w:rsid w:val="00FC2958"/>
    <w:rsid w:val="00FC461B"/>
    <w:rsid w:val="00FC7B16"/>
    <w:rsid w:val="00FE4AB9"/>
    <w:rsid w:val="00FE4DD8"/>
    <w:rsid w:val="00FF0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8DD5F"/>
  <w15:docId w15:val="{E41F6F3B-00BB-4810-841F-690B49E8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71E5"/>
    <w:pPr>
      <w:spacing w:after="180" w:line="274" w:lineRule="auto"/>
    </w:pPr>
    <w:rPr>
      <w:sz w:val="22"/>
      <w:szCs w:val="22"/>
      <w:lang w:val="ru-RU" w:eastAsia="ja-JP" w:bidi="ru-RU"/>
    </w:rPr>
  </w:style>
  <w:style w:type="paragraph" w:styleId="1">
    <w:name w:val="heading 1"/>
    <w:basedOn w:val="a0"/>
    <w:next w:val="a0"/>
    <w:link w:val="10"/>
    <w:qFormat/>
    <w:rsid w:val="00BA1322"/>
    <w:pPr>
      <w:keepNext/>
      <w:spacing w:after="0" w:line="240" w:lineRule="auto"/>
      <w:jc w:val="both"/>
      <w:outlineLvl w:val="0"/>
    </w:pPr>
    <w:rPr>
      <w:rFonts w:ascii="Times New Roman" w:eastAsia="Times New Roman" w:hAnsi="Times New Roman" w:cs="Times New Roman"/>
      <w:i/>
      <w:sz w:val="24"/>
      <w:szCs w:val="20"/>
      <w:lang w:eastAsia="ru-RU" w:bidi="ar-SA"/>
    </w:rPr>
  </w:style>
  <w:style w:type="paragraph" w:styleId="4">
    <w:name w:val="heading 4"/>
    <w:basedOn w:val="a0"/>
    <w:next w:val="a0"/>
    <w:link w:val="40"/>
    <w:semiHidden/>
    <w:unhideWhenUsed/>
    <w:qFormat/>
    <w:rsid w:val="00BA1322"/>
    <w:pPr>
      <w:keepNext/>
      <w:spacing w:before="240" w:after="60" w:line="240" w:lineRule="auto"/>
      <w:outlineLvl w:val="3"/>
    </w:pPr>
    <w:rPr>
      <w:rFonts w:ascii="Calibri" w:eastAsia="Times New Roman" w:hAnsi="Calibri" w:cs="Times New Roman"/>
      <w:b/>
      <w:bCs/>
      <w:sz w:val="28"/>
      <w:szCs w:val="28"/>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B971E5"/>
    <w:pPr>
      <w:tabs>
        <w:tab w:val="center" w:pos="4677"/>
        <w:tab w:val="right" w:pos="9355"/>
      </w:tabs>
    </w:pPr>
  </w:style>
  <w:style w:type="character" w:customStyle="1" w:styleId="a5">
    <w:name w:val="Верхний колонтитул Знак"/>
    <w:basedOn w:val="a1"/>
    <w:link w:val="a4"/>
    <w:rsid w:val="00B971E5"/>
  </w:style>
  <w:style w:type="paragraph" w:styleId="a6">
    <w:name w:val="footer"/>
    <w:basedOn w:val="a0"/>
    <w:link w:val="a7"/>
    <w:uiPriority w:val="99"/>
    <w:unhideWhenUsed/>
    <w:rsid w:val="00B971E5"/>
    <w:pPr>
      <w:tabs>
        <w:tab w:val="center" w:pos="4677"/>
        <w:tab w:val="right" w:pos="9355"/>
      </w:tabs>
    </w:pPr>
  </w:style>
  <w:style w:type="character" w:customStyle="1" w:styleId="a7">
    <w:name w:val="Нижний колонтитул Знак"/>
    <w:basedOn w:val="a1"/>
    <w:link w:val="a6"/>
    <w:uiPriority w:val="99"/>
    <w:rsid w:val="00B971E5"/>
  </w:style>
  <w:style w:type="paragraph" w:styleId="a">
    <w:name w:val="List Bullet"/>
    <w:basedOn w:val="a0"/>
    <w:uiPriority w:val="31"/>
    <w:qFormat/>
    <w:rsid w:val="00B971E5"/>
    <w:pPr>
      <w:numPr>
        <w:numId w:val="1"/>
      </w:numPr>
      <w:contextualSpacing/>
    </w:pPr>
  </w:style>
  <w:style w:type="table" w:customStyle="1" w:styleId="-11">
    <w:name w:val="Список-таблица 1 светлая1"/>
    <w:basedOn w:val="a2"/>
    <w:uiPriority w:val="46"/>
    <w:rsid w:val="00B971E5"/>
    <w:rPr>
      <w:sz w:val="22"/>
      <w:szCs w:val="22"/>
      <w:lang w:val="ru-RU" w:eastAsia="ja-JP" w:bidi="ru-R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asicParagraph">
    <w:name w:val="[Basic Paragraph]"/>
    <w:basedOn w:val="a0"/>
    <w:uiPriority w:val="99"/>
    <w:rsid w:val="00B971E5"/>
    <w:pPr>
      <w:widowControl w:val="0"/>
      <w:autoSpaceDE w:val="0"/>
      <w:autoSpaceDN w:val="0"/>
      <w:adjustRightInd w:val="0"/>
      <w:spacing w:after="0" w:line="288" w:lineRule="auto"/>
      <w:textAlignment w:val="center"/>
    </w:pPr>
    <w:rPr>
      <w:rFonts w:ascii="ProximaNova-Regular" w:hAnsi="ProximaNova-Regular" w:cs="ProximaNova-Regular"/>
      <w:color w:val="000000"/>
      <w:lang w:val="en-US" w:bidi="ar-SA"/>
    </w:rPr>
  </w:style>
  <w:style w:type="table" w:styleId="a8">
    <w:name w:val="Table Grid"/>
    <w:basedOn w:val="a2"/>
    <w:uiPriority w:val="39"/>
    <w:rsid w:val="0093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403CE"/>
    <w:rPr>
      <w:color w:val="0563C1" w:themeColor="hyperlink"/>
      <w:u w:val="single"/>
    </w:rPr>
  </w:style>
  <w:style w:type="paragraph" w:styleId="aa">
    <w:name w:val="Balloon Text"/>
    <w:basedOn w:val="a0"/>
    <w:link w:val="ab"/>
    <w:uiPriority w:val="99"/>
    <w:semiHidden/>
    <w:unhideWhenUsed/>
    <w:rsid w:val="00DA111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A1116"/>
    <w:rPr>
      <w:rFonts w:ascii="Tahoma" w:hAnsi="Tahoma" w:cs="Tahoma"/>
      <w:sz w:val="16"/>
      <w:szCs w:val="16"/>
      <w:lang w:val="ru-RU" w:eastAsia="ja-JP" w:bidi="ru-RU"/>
    </w:rPr>
  </w:style>
  <w:style w:type="paragraph" w:styleId="ac">
    <w:name w:val="List Paragraph"/>
    <w:aliases w:val="Список с узором,Table-Normal,RSHB_Table-Normal,List Paragraph,Нумерованый список,Список 1,Список точки,Маркер,Subtle Emphasis,head 5,Светлая сетка - Акцент 31,Нумерованный спиков,ПАРАГРАФ,2 Спс точк,список 1,Нумерация,Абзац списка2,1,UL"/>
    <w:basedOn w:val="a0"/>
    <w:link w:val="ad"/>
    <w:uiPriority w:val="34"/>
    <w:qFormat/>
    <w:rsid w:val="00A379E6"/>
    <w:pPr>
      <w:ind w:left="720"/>
      <w:contextualSpacing/>
    </w:pPr>
  </w:style>
  <w:style w:type="paragraph" w:styleId="ae">
    <w:name w:val="Normal (Web)"/>
    <w:basedOn w:val="a0"/>
    <w:uiPriority w:val="99"/>
    <w:semiHidden/>
    <w:unhideWhenUsed/>
    <w:rsid w:val="00C2779D"/>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ad">
    <w:name w:val="Абзац списка Знак"/>
    <w:aliases w:val="Список с узором Знак,Table-Normal Знак,RSHB_Table-Normal Знак,List Paragraph Знак,Нумерованый список Знак,Список 1 Знак,Список точки Знак,Маркер Знак,Subtle Emphasis Знак,head 5 Знак,Светлая сетка - Акцент 31 Знак,ПАРАГРАФ Знак,1 Знак"/>
    <w:link w:val="ac"/>
    <w:uiPriority w:val="34"/>
    <w:qFormat/>
    <w:locked/>
    <w:rsid w:val="00EB2E45"/>
    <w:rPr>
      <w:sz w:val="22"/>
      <w:szCs w:val="22"/>
      <w:lang w:val="ru-RU" w:eastAsia="ja-JP" w:bidi="ru-RU"/>
    </w:rPr>
  </w:style>
  <w:style w:type="paragraph" w:styleId="3">
    <w:name w:val="Body Text Indent 3"/>
    <w:basedOn w:val="a0"/>
    <w:link w:val="30"/>
    <w:rsid w:val="003C3A2C"/>
    <w:pPr>
      <w:spacing w:after="0" w:line="240" w:lineRule="auto"/>
      <w:ind w:firstLine="720"/>
      <w:jc w:val="both"/>
    </w:pPr>
    <w:rPr>
      <w:rFonts w:ascii="Times New Roman" w:eastAsia="Times New Roman" w:hAnsi="Times New Roman" w:cs="Times New Roman"/>
      <w:sz w:val="24"/>
      <w:szCs w:val="20"/>
      <w:lang w:eastAsia="ru-RU" w:bidi="ar-SA"/>
    </w:rPr>
  </w:style>
  <w:style w:type="character" w:customStyle="1" w:styleId="30">
    <w:name w:val="Основной текст с отступом 3 Знак"/>
    <w:basedOn w:val="a1"/>
    <w:link w:val="3"/>
    <w:rsid w:val="003C3A2C"/>
    <w:rPr>
      <w:rFonts w:ascii="Times New Roman" w:eastAsia="Times New Roman" w:hAnsi="Times New Roman" w:cs="Times New Roman"/>
      <w:szCs w:val="20"/>
      <w:lang w:val="ru-RU" w:eastAsia="ru-RU"/>
    </w:rPr>
  </w:style>
  <w:style w:type="paragraph" w:customStyle="1" w:styleId="ConsPlusNormal">
    <w:name w:val="ConsPlusNormal"/>
    <w:rsid w:val="003C3A2C"/>
    <w:pPr>
      <w:autoSpaceDE w:val="0"/>
      <w:autoSpaceDN w:val="0"/>
      <w:adjustRightInd w:val="0"/>
    </w:pPr>
    <w:rPr>
      <w:rFonts w:ascii="Arial" w:eastAsia="Times New Roman" w:hAnsi="Arial" w:cs="Arial"/>
      <w:sz w:val="20"/>
      <w:szCs w:val="20"/>
      <w:lang w:val="ru-RU" w:eastAsia="ru-RU"/>
    </w:rPr>
  </w:style>
  <w:style w:type="paragraph" w:customStyle="1" w:styleId="11">
    <w:name w:val="Заголовок 11"/>
    <w:rsid w:val="003C3A2C"/>
    <w:pPr>
      <w:widowControl w:val="0"/>
      <w:spacing w:before="360" w:after="40"/>
    </w:pPr>
    <w:rPr>
      <w:rFonts w:ascii="Times New Roman" w:eastAsia="Times New Roman" w:hAnsi="Times New Roman" w:cs="Times New Roman"/>
      <w:b/>
      <w:szCs w:val="20"/>
      <w:lang w:val="ru-RU" w:eastAsia="ru-RU"/>
    </w:rPr>
  </w:style>
  <w:style w:type="character" w:customStyle="1" w:styleId="10">
    <w:name w:val="Заголовок 1 Знак"/>
    <w:basedOn w:val="a1"/>
    <w:link w:val="1"/>
    <w:rsid w:val="00BA1322"/>
    <w:rPr>
      <w:rFonts w:ascii="Times New Roman" w:eastAsia="Times New Roman" w:hAnsi="Times New Roman" w:cs="Times New Roman"/>
      <w:i/>
      <w:szCs w:val="20"/>
      <w:lang w:val="ru-RU" w:eastAsia="ru-RU"/>
    </w:rPr>
  </w:style>
  <w:style w:type="character" w:customStyle="1" w:styleId="40">
    <w:name w:val="Заголовок 4 Знак"/>
    <w:basedOn w:val="a1"/>
    <w:link w:val="4"/>
    <w:semiHidden/>
    <w:rsid w:val="00BA1322"/>
    <w:rPr>
      <w:rFonts w:ascii="Calibri" w:eastAsia="Times New Roman" w:hAnsi="Calibri" w:cs="Times New Roman"/>
      <w:b/>
      <w:bCs/>
      <w:sz w:val="28"/>
      <w:szCs w:val="28"/>
      <w:lang w:val="ru-RU" w:eastAsia="ru-RU"/>
    </w:rPr>
  </w:style>
  <w:style w:type="character" w:styleId="af">
    <w:name w:val="page number"/>
    <w:basedOn w:val="a1"/>
    <w:rsid w:val="00BA1322"/>
  </w:style>
  <w:style w:type="paragraph" w:styleId="af0">
    <w:name w:val="Body Text"/>
    <w:basedOn w:val="a0"/>
    <w:link w:val="af1"/>
    <w:rsid w:val="00BA1322"/>
    <w:pPr>
      <w:spacing w:after="120" w:line="240" w:lineRule="auto"/>
    </w:pPr>
    <w:rPr>
      <w:rFonts w:ascii="Times New Roman" w:eastAsia="Times New Roman" w:hAnsi="Times New Roman" w:cs="Times New Roman"/>
      <w:sz w:val="20"/>
      <w:szCs w:val="20"/>
      <w:lang w:eastAsia="ru-RU" w:bidi="ar-SA"/>
    </w:rPr>
  </w:style>
  <w:style w:type="character" w:customStyle="1" w:styleId="af1">
    <w:name w:val="Основной текст Знак"/>
    <w:basedOn w:val="a1"/>
    <w:link w:val="af0"/>
    <w:rsid w:val="00BA1322"/>
    <w:rPr>
      <w:rFonts w:ascii="Times New Roman" w:eastAsia="Times New Roman" w:hAnsi="Times New Roman" w:cs="Times New Roman"/>
      <w:sz w:val="20"/>
      <w:szCs w:val="20"/>
      <w:lang w:val="ru-RU" w:eastAsia="ru-RU"/>
    </w:rPr>
  </w:style>
  <w:style w:type="paragraph" w:customStyle="1" w:styleId="Heading1">
    <w:name w:val="Heading 1"/>
    <w:rsid w:val="00BA1322"/>
    <w:pPr>
      <w:widowControl w:val="0"/>
      <w:spacing w:before="360" w:after="40"/>
    </w:pPr>
    <w:rPr>
      <w:rFonts w:ascii="Times New Roman" w:eastAsia="Times New Roman" w:hAnsi="Times New Roman" w:cs="Times New Roman"/>
      <w:b/>
      <w:szCs w:val="20"/>
      <w:lang w:val="ru-RU" w:eastAsia="ru-RU"/>
    </w:rPr>
  </w:style>
  <w:style w:type="character" w:customStyle="1" w:styleId="SUBST">
    <w:name w:val="__SUBST"/>
    <w:rsid w:val="00BA1322"/>
    <w:rPr>
      <w:b/>
      <w:i/>
      <w:sz w:val="22"/>
    </w:rPr>
  </w:style>
  <w:style w:type="paragraph" w:customStyle="1" w:styleId="af2">
    <w:name w:val="???????"/>
    <w:rsid w:val="00BA1322"/>
    <w:pPr>
      <w:overflowPunct w:val="0"/>
      <w:autoSpaceDE w:val="0"/>
      <w:autoSpaceDN w:val="0"/>
      <w:adjustRightInd w:val="0"/>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3367">
      <w:bodyDiv w:val="1"/>
      <w:marLeft w:val="0"/>
      <w:marRight w:val="0"/>
      <w:marTop w:val="0"/>
      <w:marBottom w:val="0"/>
      <w:divBdr>
        <w:top w:val="none" w:sz="0" w:space="0" w:color="auto"/>
        <w:left w:val="none" w:sz="0" w:space="0" w:color="auto"/>
        <w:bottom w:val="none" w:sz="0" w:space="0" w:color="auto"/>
        <w:right w:val="none" w:sz="0" w:space="0" w:color="auto"/>
      </w:divBdr>
    </w:div>
    <w:div w:id="492642206">
      <w:bodyDiv w:val="1"/>
      <w:marLeft w:val="0"/>
      <w:marRight w:val="0"/>
      <w:marTop w:val="0"/>
      <w:marBottom w:val="0"/>
      <w:divBdr>
        <w:top w:val="none" w:sz="0" w:space="0" w:color="auto"/>
        <w:left w:val="none" w:sz="0" w:space="0" w:color="auto"/>
        <w:bottom w:val="none" w:sz="0" w:space="0" w:color="auto"/>
        <w:right w:val="none" w:sz="0" w:space="0" w:color="auto"/>
      </w:divBdr>
    </w:div>
    <w:div w:id="540241769">
      <w:bodyDiv w:val="1"/>
      <w:marLeft w:val="0"/>
      <w:marRight w:val="0"/>
      <w:marTop w:val="0"/>
      <w:marBottom w:val="0"/>
      <w:divBdr>
        <w:top w:val="none" w:sz="0" w:space="0" w:color="auto"/>
        <w:left w:val="none" w:sz="0" w:space="0" w:color="auto"/>
        <w:bottom w:val="none" w:sz="0" w:space="0" w:color="auto"/>
        <w:right w:val="none" w:sz="0" w:space="0" w:color="auto"/>
      </w:divBdr>
    </w:div>
    <w:div w:id="1185677469">
      <w:bodyDiv w:val="1"/>
      <w:marLeft w:val="0"/>
      <w:marRight w:val="0"/>
      <w:marTop w:val="0"/>
      <w:marBottom w:val="0"/>
      <w:divBdr>
        <w:top w:val="none" w:sz="0" w:space="0" w:color="auto"/>
        <w:left w:val="none" w:sz="0" w:space="0" w:color="auto"/>
        <w:bottom w:val="none" w:sz="0" w:space="0" w:color="auto"/>
        <w:right w:val="none" w:sz="0" w:space="0" w:color="auto"/>
      </w:divBdr>
    </w:div>
    <w:div w:id="1338925704">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619295103">
      <w:bodyDiv w:val="1"/>
      <w:marLeft w:val="0"/>
      <w:marRight w:val="0"/>
      <w:marTop w:val="0"/>
      <w:marBottom w:val="0"/>
      <w:divBdr>
        <w:top w:val="none" w:sz="0" w:space="0" w:color="auto"/>
        <w:left w:val="none" w:sz="0" w:space="0" w:color="auto"/>
        <w:bottom w:val="none" w:sz="0" w:space="0" w:color="auto"/>
        <w:right w:val="none" w:sz="0" w:space="0" w:color="auto"/>
      </w:divBdr>
      <w:divsChild>
        <w:div w:id="111827563">
          <w:marLeft w:val="0"/>
          <w:marRight w:val="0"/>
          <w:marTop w:val="0"/>
          <w:marBottom w:val="0"/>
          <w:divBdr>
            <w:top w:val="none" w:sz="0" w:space="0" w:color="auto"/>
            <w:left w:val="none" w:sz="0" w:space="0" w:color="auto"/>
            <w:bottom w:val="none" w:sz="0" w:space="0" w:color="auto"/>
            <w:right w:val="none" w:sz="0" w:space="0" w:color="auto"/>
          </w:divBdr>
        </w:div>
        <w:div w:id="268661335">
          <w:marLeft w:val="0"/>
          <w:marRight w:val="0"/>
          <w:marTop w:val="0"/>
          <w:marBottom w:val="0"/>
          <w:divBdr>
            <w:top w:val="none" w:sz="0" w:space="0" w:color="auto"/>
            <w:left w:val="none" w:sz="0" w:space="0" w:color="auto"/>
            <w:bottom w:val="none" w:sz="0" w:space="0" w:color="auto"/>
            <w:right w:val="none" w:sz="0" w:space="0" w:color="auto"/>
          </w:divBdr>
        </w:div>
        <w:div w:id="522859222">
          <w:marLeft w:val="0"/>
          <w:marRight w:val="0"/>
          <w:marTop w:val="0"/>
          <w:marBottom w:val="0"/>
          <w:divBdr>
            <w:top w:val="none" w:sz="0" w:space="0" w:color="auto"/>
            <w:left w:val="none" w:sz="0" w:space="0" w:color="auto"/>
            <w:bottom w:val="none" w:sz="0" w:space="0" w:color="auto"/>
            <w:right w:val="none" w:sz="0" w:space="0" w:color="auto"/>
          </w:divBdr>
        </w:div>
        <w:div w:id="627276789">
          <w:marLeft w:val="0"/>
          <w:marRight w:val="0"/>
          <w:marTop w:val="0"/>
          <w:marBottom w:val="0"/>
          <w:divBdr>
            <w:top w:val="none" w:sz="0" w:space="0" w:color="auto"/>
            <w:left w:val="none" w:sz="0" w:space="0" w:color="auto"/>
            <w:bottom w:val="none" w:sz="0" w:space="0" w:color="auto"/>
            <w:right w:val="none" w:sz="0" w:space="0" w:color="auto"/>
          </w:divBdr>
        </w:div>
        <w:div w:id="1294560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99863D79D6830C50896F217B4517499FE6D921E5864D12B37B6B2A69A1A2175CE309CB73D22C5DbFgF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9943C-1F8B-4429-81EE-AA2E31C1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11302</Words>
  <Characters>64428</Characters>
  <Application>Microsoft Office Word</Application>
  <DocSecurity>0</DocSecurity>
  <Lines>536</Lines>
  <Paragraphs>151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75579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sofia.kilkinova@gmail.com</dc:creator>
  <cp:lastModifiedBy>Морозова Елена Владимировна</cp:lastModifiedBy>
  <cp:revision>13</cp:revision>
  <cp:lastPrinted>2022-09-28T12:14:00Z</cp:lastPrinted>
  <dcterms:created xsi:type="dcterms:W3CDTF">2022-07-05T14:45:00Z</dcterms:created>
  <dcterms:modified xsi:type="dcterms:W3CDTF">2022-09-28T12:25:00Z</dcterms:modified>
</cp:coreProperties>
</file>